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7ABE37D8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05FA7805" w14:textId="77777777" w:rsidR="00387CB3" w:rsidRDefault="00387CB3" w:rsidP="00387CB3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6E7154B9" w14:textId="77777777" w:rsidR="00387CB3" w:rsidRPr="00387CB3" w:rsidRDefault="00387CB3" w:rsidP="00387CB3">
      <w:pPr>
        <w:jc w:val="center"/>
      </w:pPr>
    </w:p>
    <w:p w14:paraId="570F2B5F" w14:textId="6DEB64F1" w:rsidR="00C72E07" w:rsidRPr="0030680C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564018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564018">
        <w:rPr>
          <w:rFonts w:ascii="Myriad Pro" w:hAnsi="Myriad Pro"/>
          <w:b/>
          <w:sz w:val="24"/>
          <w:szCs w:val="24"/>
        </w:rPr>
        <w:t xml:space="preserve"> </w:t>
      </w:r>
      <w:r w:rsidR="00AE4FF3" w:rsidRPr="00B215E3">
        <w:rPr>
          <w:rFonts w:ascii="Myriad Pro" w:hAnsi="Myriad Pro"/>
          <w:sz w:val="24"/>
          <w:szCs w:val="24"/>
        </w:rPr>
        <w:t>2.</w:t>
      </w:r>
      <w:r w:rsidR="00626CAC" w:rsidRPr="00B215E3">
        <w:rPr>
          <w:rFonts w:ascii="Myriad Pro" w:hAnsi="Myriad Pro"/>
          <w:sz w:val="24"/>
          <w:szCs w:val="24"/>
        </w:rPr>
        <w:t>1</w:t>
      </w:r>
      <w:r w:rsidR="00CC2E93" w:rsidRPr="00B215E3">
        <w:rPr>
          <w:rFonts w:ascii="Myriad Pro" w:hAnsi="Myriad Pro"/>
          <w:sz w:val="24"/>
          <w:szCs w:val="24"/>
        </w:rPr>
        <w:t>4</w:t>
      </w:r>
      <w:r w:rsidR="00AE4FF3" w:rsidRPr="00B215E3">
        <w:rPr>
          <w:rFonts w:ascii="Myriad Pro" w:hAnsi="Myriad Pro"/>
          <w:sz w:val="24"/>
          <w:szCs w:val="24"/>
        </w:rPr>
        <w:t xml:space="preserve"> </w:t>
      </w:r>
      <w:r w:rsidR="00626CAC" w:rsidRPr="00B215E3">
        <w:rPr>
          <w:rFonts w:ascii="Myriad Pro" w:hAnsi="Myriad Pro"/>
          <w:sz w:val="24"/>
          <w:szCs w:val="24"/>
        </w:rPr>
        <w:t>Adaptacja do zmian klimatu</w:t>
      </w:r>
      <w:r w:rsidR="00E34552" w:rsidRPr="00B215E3">
        <w:rPr>
          <w:rFonts w:ascii="Myriad Pro" w:hAnsi="Myriad Pro"/>
          <w:sz w:val="24"/>
          <w:szCs w:val="24"/>
        </w:rPr>
        <w:t xml:space="preserve"> (</w:t>
      </w:r>
      <w:r w:rsidR="00CC2E93" w:rsidRPr="00B215E3">
        <w:rPr>
          <w:rFonts w:ascii="Myriad Pro" w:hAnsi="Myriad Pro"/>
          <w:sz w:val="24"/>
          <w:szCs w:val="24"/>
        </w:rPr>
        <w:t>I</w:t>
      </w:r>
      <w:r w:rsidR="00E34552" w:rsidRPr="00B215E3">
        <w:rPr>
          <w:rFonts w:ascii="Myriad Pro" w:hAnsi="Myriad Pro"/>
          <w:sz w:val="24"/>
          <w:szCs w:val="24"/>
        </w:rPr>
        <w:t>IT)</w:t>
      </w:r>
      <w:r w:rsidR="00B37FAF" w:rsidRPr="0030680C">
        <w:rPr>
          <w:rFonts w:ascii="Myriad Pro" w:hAnsi="Myriad Pro"/>
          <w:b/>
          <w:sz w:val="24"/>
          <w:szCs w:val="24"/>
        </w:rPr>
        <w:tab/>
      </w:r>
    </w:p>
    <w:p w14:paraId="27E5CD68" w14:textId="76D2A36E" w:rsidR="00205EA7" w:rsidRPr="0030680C" w:rsidRDefault="00205EA7" w:rsidP="00B215E3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30680C">
        <w:rPr>
          <w:rFonts w:ascii="Myriad Pro" w:hAnsi="Myriad Pro"/>
          <w:b/>
          <w:sz w:val="24"/>
          <w:szCs w:val="24"/>
        </w:rPr>
        <w:t xml:space="preserve">Typ projektu: </w:t>
      </w:r>
      <w:r w:rsidR="002270B7" w:rsidRPr="00B215E3">
        <w:rPr>
          <w:rFonts w:ascii="Myriad Pro" w:hAnsi="Myriad Pro"/>
          <w:sz w:val="24"/>
          <w:szCs w:val="24"/>
        </w:rPr>
        <w:t>3</w:t>
      </w:r>
      <w:r w:rsidR="00567106" w:rsidRPr="00564018">
        <w:rPr>
          <w:rFonts w:ascii="Myriad Pro" w:hAnsi="Myriad Pro" w:cs="Arial"/>
          <w:sz w:val="24"/>
          <w:szCs w:val="24"/>
        </w:rPr>
        <w:t xml:space="preserve"> </w:t>
      </w:r>
      <w:r w:rsidR="002270B7" w:rsidRPr="00564018">
        <w:rPr>
          <w:rFonts w:ascii="Myriad Pro" w:hAnsi="Myriad Pro" w:cs="Arial"/>
          <w:sz w:val="24"/>
          <w:szCs w:val="24"/>
        </w:rPr>
        <w:t>Mała retencja wodna</w:t>
      </w:r>
    </w:p>
    <w:p w14:paraId="676C3354" w14:textId="09D4A322" w:rsidR="00AE4FF3" w:rsidRPr="0030680C" w:rsidRDefault="00C72E07" w:rsidP="00B215E3">
      <w:pPr>
        <w:spacing w:line="360" w:lineRule="auto"/>
        <w:rPr>
          <w:rFonts w:ascii="Myriad Pro" w:hAnsi="Myriad Pro"/>
          <w:sz w:val="24"/>
          <w:szCs w:val="24"/>
        </w:rPr>
      </w:pPr>
      <w:r w:rsidRPr="0030680C">
        <w:rPr>
          <w:rFonts w:ascii="Myriad Pro" w:hAnsi="Myriad Pro"/>
          <w:b/>
          <w:sz w:val="24"/>
          <w:szCs w:val="24"/>
        </w:rPr>
        <w:t>Priorytet:</w:t>
      </w:r>
      <w:r w:rsidR="00AE4FF3" w:rsidRPr="00564018">
        <w:rPr>
          <w:rFonts w:ascii="Myriad Pro" w:hAnsi="Myriad Pro"/>
          <w:sz w:val="24"/>
          <w:szCs w:val="24"/>
        </w:rPr>
        <w:t xml:space="preserve"> </w:t>
      </w:r>
      <w:r w:rsidR="00AE4FF3" w:rsidRPr="0030680C">
        <w:rPr>
          <w:rFonts w:ascii="Myriad Pro" w:hAnsi="Myriad Pro"/>
          <w:sz w:val="24"/>
          <w:szCs w:val="24"/>
        </w:rPr>
        <w:t>2 Fundusze Europejskie na rzecz zielonego Pomorza Zachodniego</w:t>
      </w:r>
    </w:p>
    <w:p w14:paraId="64F45579" w14:textId="57789C17" w:rsidR="00205EA7" w:rsidRDefault="00C72E07" w:rsidP="00B215E3">
      <w:pPr>
        <w:spacing w:line="360" w:lineRule="auto"/>
        <w:rPr>
          <w:rFonts w:ascii="Myriad Pro" w:hAnsi="Myriad Pro"/>
          <w:sz w:val="24"/>
          <w:szCs w:val="24"/>
        </w:rPr>
      </w:pPr>
      <w:r w:rsidRPr="0030680C">
        <w:rPr>
          <w:rFonts w:ascii="Myriad Pro" w:hAnsi="Myriad Pro"/>
          <w:b/>
          <w:sz w:val="24"/>
          <w:szCs w:val="24"/>
        </w:rPr>
        <w:t>Cel szczegółowy:</w:t>
      </w:r>
      <w:r w:rsidR="00FA6F59" w:rsidRPr="0030680C">
        <w:rPr>
          <w:rFonts w:ascii="Myriad Pro" w:hAnsi="Myriad Pro"/>
          <w:sz w:val="24"/>
          <w:szCs w:val="24"/>
        </w:rPr>
        <w:t xml:space="preserve"> </w:t>
      </w:r>
      <w:r w:rsidR="00AE4FF3" w:rsidRPr="0030680C">
        <w:rPr>
          <w:rFonts w:ascii="Myriad Pro" w:hAnsi="Myriad Pro"/>
          <w:sz w:val="24"/>
          <w:szCs w:val="24"/>
        </w:rPr>
        <w:t>2</w:t>
      </w:r>
      <w:r w:rsidR="004F6A25" w:rsidRPr="0030680C">
        <w:rPr>
          <w:rFonts w:ascii="Myriad Pro" w:hAnsi="Myriad Pro"/>
          <w:sz w:val="24"/>
          <w:szCs w:val="24"/>
        </w:rPr>
        <w:t xml:space="preserve"> </w:t>
      </w:r>
      <w:r w:rsidR="0076655D">
        <w:rPr>
          <w:rFonts w:ascii="Myriad Pro" w:hAnsi="Myriad Pro"/>
          <w:sz w:val="24"/>
          <w:szCs w:val="24"/>
        </w:rPr>
        <w:t xml:space="preserve">(iv) </w:t>
      </w:r>
      <w:r w:rsidR="008B5506" w:rsidRPr="0030680C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0C346158" w14:textId="77777777" w:rsidR="00B215E3" w:rsidRPr="0030680C" w:rsidRDefault="00B215E3" w:rsidP="00B215E3">
      <w:pPr>
        <w:spacing w:line="360" w:lineRule="auto"/>
        <w:rPr>
          <w:rFonts w:ascii="Myriad Pro" w:hAnsi="Myriad Pro"/>
          <w:sz w:val="24"/>
          <w:szCs w:val="24"/>
        </w:rPr>
      </w:pPr>
    </w:p>
    <w:p w14:paraId="56CE2EE5" w14:textId="64AE4705" w:rsidR="00036005" w:rsidRPr="0030680C" w:rsidRDefault="00205EA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30680C">
        <w:rPr>
          <w:rFonts w:ascii="Myriad Pro" w:hAnsi="Myriad Pro"/>
          <w:sz w:val="24"/>
          <w:szCs w:val="24"/>
        </w:rPr>
        <w:fldChar w:fldCharType="begin"/>
      </w:r>
      <w:r w:rsidRPr="0030680C">
        <w:rPr>
          <w:rFonts w:ascii="Myriad Pro" w:hAnsi="Myriad Pro"/>
          <w:sz w:val="24"/>
          <w:szCs w:val="24"/>
        </w:rPr>
        <w:instrText xml:space="preserve"> TOC \h \z \c "Tabela" </w:instrText>
      </w:r>
      <w:r w:rsidRPr="0030680C">
        <w:rPr>
          <w:rFonts w:ascii="Myriad Pro" w:hAnsi="Myriad Pro"/>
          <w:sz w:val="24"/>
          <w:szCs w:val="24"/>
        </w:rPr>
        <w:fldChar w:fldCharType="separate"/>
      </w:r>
      <w:hyperlink w:anchor="_Toc142399793" w:history="1">
        <w:r w:rsidR="00036005" w:rsidRPr="0030680C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  <w:tab/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_Toc142399793 \h </w:instrText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="00036005" w:rsidRPr="0030680C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7A1BE895" w14:textId="185A2F1D" w:rsidR="00C72DB9" w:rsidRPr="00FA6F59" w:rsidRDefault="00205EA7" w:rsidP="00FA6F59">
      <w:pPr>
        <w:rPr>
          <w:sz w:val="24"/>
        </w:rPr>
      </w:pPr>
      <w:r w:rsidRPr="0030680C">
        <w:rPr>
          <w:rFonts w:ascii="Myriad Pro" w:hAnsi="Myriad Pro"/>
          <w:sz w:val="24"/>
          <w:szCs w:val="24"/>
        </w:rPr>
        <w:fldChar w:fldCharType="end"/>
      </w:r>
    </w:p>
    <w:p w14:paraId="28460DFD" w14:textId="5087343A" w:rsidR="004D2811" w:rsidRPr="004D2811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142399793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92"/>
        <w:gridCol w:w="6671"/>
        <w:gridCol w:w="3969"/>
      </w:tblGrid>
      <w:tr w:rsidR="000E75DA" w:rsidRPr="00B51D14" w14:paraId="7FB99592" w14:textId="77777777" w:rsidTr="00B215E3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56A70876" w:rsidR="00813326" w:rsidRPr="00B51D14" w:rsidRDefault="00B215E3" w:rsidP="00B215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B215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B215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B215E3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B215E3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A140C3" w:rsidRPr="00B51D14" w14:paraId="7E8FE2E4" w14:textId="77777777" w:rsidTr="00B215E3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A2DD6AF" w14:textId="77777777" w:rsidR="001B546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DCC62A6" w14:textId="16F683E0" w:rsidR="00A140C3" w:rsidRPr="001B546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B5463">
              <w:rPr>
                <w:rFonts w:ascii="Myriad Pro" w:hAnsi="Myriad Pro" w:cs="Arial"/>
              </w:rPr>
              <w:t>1</w:t>
            </w:r>
          </w:p>
          <w:p w14:paraId="1FDF28F0" w14:textId="77777777" w:rsidR="00A140C3" w:rsidRPr="00C26004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F1520B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4F32422C" w14:textId="18E564BD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2C702A6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7BD5592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3588B5E1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58B64BAF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64825555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77109922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56217AA8" w14:textId="52CFA5D6" w:rsidR="00A140C3" w:rsidRPr="006B498F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319DF95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12A30CA1" w14:textId="77777777" w:rsidR="00A140C3" w:rsidRPr="006D27E1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D6B75B7" w14:textId="14284A7E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A140C3" w:rsidRPr="00B51D14" w14:paraId="4E2B3981" w14:textId="77777777" w:rsidTr="00B215E3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E37C6EE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3FD19295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8B46F2" w14:textId="0738018C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12D89F5" w14:textId="5B17682B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Zgodność z celem szczegółowym, rezultatami</w:t>
            </w:r>
            <w:r w:rsidR="009E75BA">
              <w:rPr>
                <w:rFonts w:ascii="Myriad Pro" w:hAnsi="Myriad Pro" w:cs="Arial"/>
              </w:rPr>
              <w:t xml:space="preserve"> </w:t>
            </w:r>
            <w:bookmarkStart w:id="1" w:name="_GoBack"/>
            <w:bookmarkEnd w:id="1"/>
            <w:r w:rsidRPr="0030680C">
              <w:rPr>
                <w:rFonts w:ascii="Myriad Pro" w:hAnsi="Myriad Pro" w:cs="Arial"/>
              </w:rPr>
              <w:t>działania i typem projektu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8947E07" w14:textId="37E87F09" w:rsidR="00A140C3" w:rsidRPr="006B498F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B498F">
              <w:rPr>
                <w:rFonts w:ascii="Myriad Pro" w:hAnsi="Myriad Pro" w:cs="Arial"/>
                <w:b/>
              </w:rPr>
              <w:t>Definicja kryterium</w:t>
            </w:r>
          </w:p>
          <w:p w14:paraId="4B079C2A" w14:textId="03B646B3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 ramach kryterium weryfikowane jest czy opis projektu zawarty we wniosku jest zgodny z typem projektu: </w:t>
            </w:r>
            <w:r>
              <w:rPr>
                <w:rFonts w:ascii="Myriad Pro" w:hAnsi="Myriad Pro" w:cs="Arial"/>
              </w:rPr>
              <w:t>„Mała retencja wodna”</w:t>
            </w:r>
            <w:r w:rsidRPr="0088331C">
              <w:rPr>
                <w:rFonts w:ascii="Myriad Pro" w:hAnsi="Myriad Pro" w:cs="Arial"/>
              </w:rPr>
              <w:t>, celem działania i wskazuje, że projekt będzie dążył do osiągnięcia 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155B4B">
              <w:rPr>
                <w:rFonts w:ascii="Myriad Pro" w:hAnsi="Myriad Pro" w:cs="Arial"/>
              </w:rPr>
              <w:t>Ludność́ odnoszą</w:t>
            </w:r>
            <w:r w:rsidRPr="00155B4B">
              <w:rPr>
                <w:rFonts w:ascii="Arial" w:hAnsi="Arial" w:cs="Arial"/>
              </w:rPr>
              <w:t>c</w:t>
            </w:r>
            <w:r w:rsidRPr="00155B4B">
              <w:rPr>
                <w:rFonts w:ascii="Myriad Pro" w:hAnsi="Myriad Pro" w:cs="Arial"/>
              </w:rPr>
              <w:t xml:space="preserve">a korzyści ze środków ochrony przed </w:t>
            </w:r>
            <w:r w:rsidRPr="00155B4B">
              <w:rPr>
                <w:rFonts w:ascii="Myriad Pro" w:hAnsi="Myriad Pro" w:cs="Arial"/>
              </w:rPr>
              <w:lastRenderedPageBreak/>
              <w:t>klę</w:t>
            </w:r>
            <w:r w:rsidRPr="00155B4B">
              <w:rPr>
                <w:rFonts w:ascii="Arial" w:hAnsi="Arial" w:cs="Arial"/>
              </w:rPr>
              <w:t>s</w:t>
            </w:r>
            <w:r w:rsidRPr="00155B4B">
              <w:rPr>
                <w:rFonts w:ascii="Myriad Pro" w:hAnsi="Myriad Pro" w:cs="Arial"/>
              </w:rPr>
              <w:t>kami ż</w:t>
            </w:r>
            <w:r w:rsidRPr="00155B4B">
              <w:rPr>
                <w:rFonts w:ascii="Arial" w:hAnsi="Arial" w:cs="Arial"/>
              </w:rPr>
              <w:t>y</w:t>
            </w:r>
            <w:r w:rsidRPr="00155B4B">
              <w:rPr>
                <w:rFonts w:ascii="Myriad Pro" w:hAnsi="Myriad Pro" w:cs="Arial"/>
              </w:rPr>
              <w:t>wioł</w:t>
            </w:r>
            <w:r w:rsidRPr="00155B4B">
              <w:rPr>
                <w:rFonts w:ascii="Myriad Pro" w:hAnsi="Myriad Pro" w:cs="Myriad Pro"/>
              </w:rPr>
              <w:t>o</w:t>
            </w:r>
            <w:r w:rsidRPr="00155B4B">
              <w:rPr>
                <w:rFonts w:ascii="Myriad Pro" w:hAnsi="Myriad Pro" w:cs="Arial"/>
              </w:rPr>
              <w:t>wymi zwią</w:t>
            </w:r>
            <w:r w:rsidRPr="00155B4B">
              <w:rPr>
                <w:rFonts w:ascii="Arial" w:hAnsi="Arial" w:cs="Arial"/>
              </w:rPr>
              <w:t>z</w:t>
            </w:r>
            <w:r w:rsidRPr="00155B4B">
              <w:rPr>
                <w:rFonts w:ascii="Myriad Pro" w:hAnsi="Myriad Pro" w:cs="Arial"/>
              </w:rPr>
              <w:t>anymi z klimatem (oprócz powodzi lub niekontrolowanych po</w:t>
            </w:r>
            <w:r w:rsidRPr="00155B4B">
              <w:rPr>
                <w:rFonts w:ascii="Myriad Pro" w:hAnsi="Myriad Pro" w:cs="Myriad Pro"/>
              </w:rPr>
              <w:t>ż</w:t>
            </w:r>
            <w:r w:rsidRPr="00155B4B">
              <w:rPr>
                <w:rFonts w:ascii="Myriad Pro" w:hAnsi="Myriad Pro" w:cs="Arial"/>
              </w:rPr>
              <w:t>ar</w:t>
            </w:r>
            <w:r w:rsidRPr="00155B4B">
              <w:rPr>
                <w:rFonts w:ascii="Myriad Pro" w:hAnsi="Myriad Pro" w:cs="Myriad Pro"/>
              </w:rPr>
              <w:t>ó</w:t>
            </w:r>
            <w:r w:rsidRPr="00155B4B">
              <w:rPr>
                <w:rFonts w:ascii="Myriad Pro" w:hAnsi="Myriad Pro" w:cs="Arial"/>
              </w:rPr>
              <w:t>w)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1AA60563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59E44941" w14:textId="1D44D054" w:rsidR="00A140C3" w:rsidRPr="006B498F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6B498F">
              <w:rPr>
                <w:rFonts w:ascii="Myriad Pro" w:hAnsi="Myriad Pro" w:cs="Arial"/>
                <w:b/>
              </w:rPr>
              <w:t>Zasady oceny</w:t>
            </w:r>
          </w:p>
          <w:p w14:paraId="01336DDD" w14:textId="059A6976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AE4FF3">
              <w:rPr>
                <w:rFonts w:ascii="Myriad Pro" w:hAnsi="Myriad Pro" w:cs="Arial"/>
              </w:rPr>
              <w:t xml:space="preserve"> są spełnione:</w:t>
            </w:r>
          </w:p>
          <w:p w14:paraId="2D0A6B10" w14:textId="3672D42E" w:rsidR="00A140C3" w:rsidRPr="00B215E3" w:rsidRDefault="00A140C3" w:rsidP="00A140C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15E3">
              <w:rPr>
                <w:rFonts w:ascii="Myriad Pro" w:hAnsi="Myriad Pro" w:cs="Arial"/>
              </w:rPr>
              <w:t>opis projektu jest zgodny z typem projektu,</w:t>
            </w:r>
          </w:p>
          <w:p w14:paraId="03BA0C00" w14:textId="0E181BF9" w:rsidR="00A140C3" w:rsidRPr="00B215E3" w:rsidRDefault="00A140C3" w:rsidP="00A140C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15E3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136B0A0C" w14:textId="6B33E649" w:rsidR="00A140C3" w:rsidRPr="00B215E3" w:rsidRDefault="00A140C3" w:rsidP="00A140C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15E3">
              <w:rPr>
                <w:rFonts w:ascii="Myriad Pro" w:hAnsi="Myriad Pro" w:cs="Arial"/>
              </w:rPr>
              <w:t>projekt wykazuje zgodność z celami działania,</w:t>
            </w:r>
          </w:p>
          <w:p w14:paraId="0C6D265F" w14:textId="16111C14" w:rsidR="00A140C3" w:rsidRPr="00B215E3" w:rsidRDefault="00A140C3" w:rsidP="00A140C3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15E3">
              <w:rPr>
                <w:rFonts w:ascii="Myriad Pro" w:hAnsi="Myriad Pro" w:cs="Arial"/>
              </w:rPr>
              <w:t>wskazano właściwy wskaźnik rezultatu i opisano jak zostanie osiągnięty poprzez realizację projektu.</w:t>
            </w:r>
          </w:p>
          <w:p w14:paraId="1FBCB5AB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3B123FE4" w14:textId="296EEE67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4D53827" w14:textId="6D5E5ECC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629D708" w14:textId="6F8D8FDE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AE4FF3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A140C3" w:rsidRPr="00B51D14" w14:paraId="16032697" w14:textId="77777777" w:rsidTr="00B215E3">
        <w:tc>
          <w:tcPr>
            <w:tcW w:w="1438" w:type="dxa"/>
            <w:shd w:val="clear" w:color="auto" w:fill="FFFFFF" w:themeFill="background1"/>
          </w:tcPr>
          <w:p w14:paraId="0873DEB6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721F7536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092" w:type="dxa"/>
            <w:shd w:val="clear" w:color="auto" w:fill="FFFFFF" w:themeFill="background1"/>
          </w:tcPr>
          <w:p w14:paraId="58257A89" w14:textId="73437FB0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0DABCD3" w14:textId="25922934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671" w:type="dxa"/>
            <w:shd w:val="clear" w:color="auto" w:fill="FFFFFF" w:themeFill="background1"/>
          </w:tcPr>
          <w:p w14:paraId="3E1D177B" w14:textId="7F866DEE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FD09AEC" w14:textId="33827760" w:rsidR="00A140C3" w:rsidRPr="00C41A8D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117B31">
              <w:rPr>
                <w:rFonts w:ascii="Myriad Pro" w:hAnsi="Myriad Pro" w:cs="Arial"/>
              </w:rPr>
              <w:t>rojekt jest realizowany na obszarze województwa 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50D4174A" w14:textId="25B2A64E" w:rsidR="00A140C3" w:rsidRPr="006B498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lastRenderedPageBreak/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 (o ile dotyczy).</w:t>
            </w:r>
          </w:p>
          <w:p w14:paraId="04C298FC" w14:textId="0B9421CB" w:rsidR="00A140C3" w:rsidRPr="00C41A8D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C41A8D">
              <w:rPr>
                <w:rFonts w:ascii="Myriad Pro" w:hAnsi="Myriad Pro" w:cs="Arial"/>
                <w:b/>
              </w:rPr>
              <w:t>Zasady oceny</w:t>
            </w:r>
          </w:p>
          <w:p w14:paraId="19083310" w14:textId="0AB29F7E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Projekt otrzyma ocenę „TAK”, jeżeli z opisu projektu we wniosku o dofinansowanie wynika, że </w:t>
            </w:r>
            <w:r>
              <w:rPr>
                <w:rFonts w:ascii="Myriad Pro" w:hAnsi="Myriad Pro" w:cs="Arial"/>
              </w:rPr>
              <w:t>projekt jest realizowany</w:t>
            </w:r>
            <w:r w:rsidRPr="00AE4FF3">
              <w:rPr>
                <w:rFonts w:ascii="Myriad Pro" w:hAnsi="Myriad Pro" w:cs="Arial"/>
              </w:rPr>
              <w:t xml:space="preserve"> na terenie województwa zachodniopomorskiego.</w:t>
            </w:r>
          </w:p>
          <w:p w14:paraId="2033354F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528AC970" w14:textId="76832519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„NIE”),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1EF4B5A" w14:textId="63345259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15E9EE9" w14:textId="07B7FC2E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</w:t>
            </w:r>
            <w:r w:rsidRPr="00AE4FF3">
              <w:rPr>
                <w:rFonts w:ascii="Myriad Pro" w:hAnsi="Myriad Pro" w:cs="Arial"/>
              </w:rPr>
              <w:lastRenderedPageBreak/>
              <w:t xml:space="preserve">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A140C3" w:rsidRPr="00B51D14" w14:paraId="7D1FCD93" w14:textId="77777777" w:rsidTr="00B215E3">
        <w:tc>
          <w:tcPr>
            <w:tcW w:w="1438" w:type="dxa"/>
            <w:shd w:val="clear" w:color="auto" w:fill="FFFFFF" w:themeFill="background1"/>
          </w:tcPr>
          <w:p w14:paraId="02217C80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3098D5F4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6621A57A" w14:textId="6790C9AD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3895D19B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671" w:type="dxa"/>
            <w:shd w:val="clear" w:color="auto" w:fill="FFFFFF" w:themeFill="background1"/>
          </w:tcPr>
          <w:p w14:paraId="27654CC0" w14:textId="66970664" w:rsidR="00A140C3" w:rsidRPr="00CE63C7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E63C7">
              <w:rPr>
                <w:rFonts w:ascii="Myriad Pro" w:hAnsi="Myriad Pro" w:cs="Arial"/>
                <w:b/>
              </w:rPr>
              <w:t>Definicja kryterium</w:t>
            </w:r>
          </w:p>
          <w:p w14:paraId="30B0B51F" w14:textId="313D45BC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/partnerów</w:t>
            </w:r>
            <w:r w:rsidRPr="00AE4FF3">
              <w:rPr>
                <w:rFonts w:ascii="Myriad Pro" w:hAnsi="Myriad Pro" w:cs="Arial"/>
              </w:rPr>
              <w:t xml:space="preserve">. </w:t>
            </w:r>
          </w:p>
          <w:p w14:paraId="062141AE" w14:textId="34DCF1D1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wpisuje się w katalog beneficjentów działania 2.</w:t>
            </w:r>
            <w:r>
              <w:rPr>
                <w:rFonts w:ascii="Myriad Pro" w:hAnsi="Myriad Pro" w:cs="Arial"/>
              </w:rPr>
              <w:t>14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 w:rsidRPr="00E93939">
              <w:rPr>
                <w:rFonts w:ascii="Myriad Pro" w:hAnsi="Myriad Pro" w:cs="Arial"/>
              </w:rPr>
              <w:t>„</w:t>
            </w:r>
            <w:r>
              <w:rPr>
                <w:rFonts w:ascii="Myriad Pro" w:hAnsi="Myriad Pro" w:cs="Arial"/>
              </w:rPr>
              <w:t>Mała retencja wodna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6E826D4B" w14:textId="77777777" w:rsidR="00A140C3" w:rsidRDefault="00A140C3" w:rsidP="00A140C3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>podmioty wskazane jako wnioskodawcy w porozumieniu terytorialnym będącym podstawą realizacji IIT w ramach Programu FEPZ.</w:t>
            </w:r>
          </w:p>
          <w:p w14:paraId="136FC2FF" w14:textId="02C2EF0A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o dofinansowanie</w:t>
            </w:r>
            <w:r>
              <w:rPr>
                <w:rFonts w:ascii="Myriad Pro" w:hAnsi="Myriad Pro" w:cs="Arial"/>
              </w:rPr>
              <w:t>.</w:t>
            </w:r>
          </w:p>
          <w:p w14:paraId="7F4AEA08" w14:textId="7135DF89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1C1E38A0" w14:textId="2AA7B802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B46E922" w14:textId="6F911F07" w:rsidR="00A140C3" w:rsidRPr="00AE4FF3" w:rsidRDefault="00A140C3" w:rsidP="00A140C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zgodność statusu prawnego wnioskodawcy z typem beneficjenta </w:t>
            </w:r>
            <w:r>
              <w:rPr>
                <w:rFonts w:ascii="Myriad Pro" w:hAnsi="Myriad Pro" w:cs="Arial"/>
              </w:rPr>
              <w:t>d</w:t>
            </w:r>
            <w:r w:rsidRPr="00AE4FF3">
              <w:rPr>
                <w:rFonts w:ascii="Myriad Pro" w:hAnsi="Myriad Pro" w:cs="Arial"/>
              </w:rPr>
              <w:t>ziałania 2.</w:t>
            </w:r>
            <w:r>
              <w:rPr>
                <w:rFonts w:ascii="Myriad Pro" w:hAnsi="Myriad Pro" w:cs="Arial"/>
              </w:rPr>
              <w:t>14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>
              <w:rPr>
                <w:rFonts w:ascii="Myriad Pro" w:hAnsi="Myriad Pro" w:cs="Arial"/>
              </w:rPr>
              <w:t>„Mała retencja wodna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,</w:t>
            </w:r>
          </w:p>
          <w:p w14:paraId="5AE3C4DD" w14:textId="77777777" w:rsidR="00A140C3" w:rsidRDefault="00A140C3" w:rsidP="00A140C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zgodność danych rejestrowych wnioskodawcy z danymi wskazanymi we wniosku o dofinansowanie</w:t>
            </w:r>
            <w:r>
              <w:rPr>
                <w:rFonts w:ascii="Myriad Pro" w:hAnsi="Myriad Pro" w:cs="Arial"/>
              </w:rPr>
              <w:t>,</w:t>
            </w:r>
          </w:p>
          <w:p w14:paraId="1A6A9E16" w14:textId="31CBF3C2" w:rsidR="00A140C3" w:rsidRPr="00AE4FF3" w:rsidRDefault="00A140C3" w:rsidP="00A140C3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wnioskodawcą jest </w:t>
            </w:r>
            <w:r w:rsidRPr="002270B7">
              <w:rPr>
                <w:rFonts w:ascii="Myriad Pro" w:hAnsi="Myriad Pro" w:cstheme="minorHAnsi"/>
              </w:rPr>
              <w:t>podmiot</w:t>
            </w:r>
            <w:r>
              <w:rPr>
                <w:rFonts w:ascii="Myriad Pro" w:hAnsi="Myriad Pro" w:cstheme="minorHAnsi"/>
              </w:rPr>
              <w:t xml:space="preserve"> inny niż</w:t>
            </w:r>
            <w:r w:rsidRPr="002270B7">
              <w:rPr>
                <w:rFonts w:ascii="Myriad Pro" w:hAnsi="Myriad Pro" w:cstheme="minorHAnsi"/>
              </w:rPr>
              <w:t xml:space="preserve"> podlegając</w:t>
            </w:r>
            <w:r>
              <w:rPr>
                <w:rFonts w:ascii="Myriad Pro" w:hAnsi="Myriad Pro" w:cstheme="minorHAnsi"/>
              </w:rPr>
              <w:t xml:space="preserve">y/nadzorowany przez </w:t>
            </w:r>
            <w:r w:rsidRPr="002270B7">
              <w:rPr>
                <w:rFonts w:ascii="Myriad Pro" w:hAnsi="Myriad Pro" w:cstheme="minorHAnsi"/>
              </w:rPr>
              <w:t>administracj</w:t>
            </w:r>
            <w:r>
              <w:rPr>
                <w:rFonts w:ascii="Myriad Pro" w:hAnsi="Myriad Pro" w:cstheme="minorHAnsi"/>
              </w:rPr>
              <w:t>ę</w:t>
            </w:r>
            <w:r w:rsidRPr="002270B7">
              <w:rPr>
                <w:rFonts w:ascii="Myriad Pro" w:hAnsi="Myriad Pro" w:cstheme="minorHAnsi"/>
              </w:rPr>
              <w:t xml:space="preserve"> centraln</w:t>
            </w:r>
            <w:r>
              <w:rPr>
                <w:rFonts w:ascii="Myriad Pro" w:hAnsi="Myriad Pro" w:cstheme="minorHAnsi"/>
              </w:rPr>
              <w:t>ą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073F78A7" w14:textId="70006A59" w:rsidR="00A140C3" w:rsidRPr="00AE4FF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 (np. KRS, CEIDG, REGON) / na podstawie treści wniosku o dofinansowanie projektu i na dokumentach przed podpisaniem umowy.</w:t>
            </w:r>
          </w:p>
          <w:p w14:paraId="75CA38B5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38FFC2AB" w14:textId="3ACD6C8D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</w:t>
            </w:r>
            <w:r>
              <w:rPr>
                <w:rFonts w:ascii="Myriad Pro" w:hAnsi="Myriad Pro" w:cs="Arial"/>
              </w:rPr>
              <w:t xml:space="preserve">jeden </w:t>
            </w:r>
            <w:r w:rsidRPr="00AE4FF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FD46A0E" w14:textId="4ADD176C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46DBE653" w14:textId="5B21194C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</w:p>
        </w:tc>
      </w:tr>
      <w:tr w:rsidR="00A140C3" w:rsidRPr="00B51D14" w14:paraId="3B0555D9" w14:textId="77777777" w:rsidTr="00B215E3">
        <w:tc>
          <w:tcPr>
            <w:tcW w:w="1438" w:type="dxa"/>
            <w:shd w:val="clear" w:color="auto" w:fill="FFFFFF" w:themeFill="background1"/>
          </w:tcPr>
          <w:p w14:paraId="3258E362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D4E9910" w14:textId="3868725E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092" w:type="dxa"/>
            <w:shd w:val="clear" w:color="auto" w:fill="FFFFFF" w:themeFill="background1"/>
          </w:tcPr>
          <w:p w14:paraId="4D48173B" w14:textId="7B3DB207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0CD5389D" w14:textId="69EE6FA3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Dokumenty strategiczne dla obszaru małej retencji wodnej</w:t>
            </w:r>
          </w:p>
          <w:p w14:paraId="1B52A380" w14:textId="77777777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2CFC6235" w14:textId="08E3B361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E86F1E">
              <w:rPr>
                <w:rFonts w:ascii="Myriad Pro" w:hAnsi="Myriad Pro" w:cs="Arial"/>
              </w:rPr>
              <w:t xml:space="preserve">Projekt </w:t>
            </w:r>
            <w:r>
              <w:rPr>
                <w:rFonts w:ascii="Myriad Pro" w:hAnsi="Myriad Pro" w:cs="Arial"/>
              </w:rPr>
              <w:t>jest spójny z zapisami dokumentów strategicznych.</w:t>
            </w:r>
          </w:p>
          <w:p w14:paraId="6852BE7A" w14:textId="77777777" w:rsidR="00A140C3" w:rsidRPr="002270B7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6950647E" w14:textId="44F4BFFD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2270B7">
              <w:rPr>
                <w:rFonts w:ascii="Myriad Pro" w:hAnsi="Myriad Pro" w:cs="Arial"/>
                <w:b/>
              </w:rPr>
              <w:t>Zasady oceny</w:t>
            </w:r>
          </w:p>
          <w:p w14:paraId="0517B6EB" w14:textId="77777777" w:rsidR="00A140C3" w:rsidRPr="00CE63C7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spełnione (otrzyma ocenę „TAK”), jeśli</w:t>
            </w:r>
            <w:r>
              <w:rPr>
                <w:rFonts w:ascii="Myriad Pro" w:hAnsi="Myriad Pro" w:cs="Arial"/>
              </w:rPr>
              <w:t xml:space="preserve"> poniższe </w:t>
            </w:r>
            <w:r w:rsidRPr="00CE63C7">
              <w:rPr>
                <w:rFonts w:ascii="Myriad Pro" w:hAnsi="Myriad Pro" w:cs="Arial"/>
              </w:rPr>
              <w:t>warunki są spełnione:</w:t>
            </w:r>
          </w:p>
          <w:p w14:paraId="31068E38" w14:textId="77777777" w:rsidR="00A140C3" w:rsidRPr="00CE63C7" w:rsidRDefault="00A140C3" w:rsidP="00A140C3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CE63C7">
              <w:rPr>
                <w:rFonts w:ascii="Myriad Pro" w:hAnsi="Myriad Pro" w:cs="Arial"/>
              </w:rPr>
              <w:t xml:space="preserve">projekt jest realizowany zgodnie z dyrektywą </w:t>
            </w:r>
            <w:r w:rsidRPr="00CE63C7">
              <w:rPr>
                <w:rFonts w:ascii="Myriad Pro" w:hAnsi="Myriad Pro" w:cstheme="minorHAnsi"/>
              </w:rPr>
              <w:t xml:space="preserve">siedliskową, </w:t>
            </w:r>
          </w:p>
          <w:p w14:paraId="4BC409F8" w14:textId="77777777" w:rsidR="00A140C3" w:rsidRPr="00CE63C7" w:rsidRDefault="00A140C3" w:rsidP="00A140C3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CE63C7">
              <w:rPr>
                <w:rFonts w:ascii="Myriad Pro" w:hAnsi="Myriad Pro" w:cstheme="minorHAnsi"/>
              </w:rPr>
              <w:t>projekt jest realizowany zgodnie z dyrektywą w sprawie ochrony dzikiego ptactwa,</w:t>
            </w:r>
          </w:p>
          <w:p w14:paraId="5D86B463" w14:textId="502C34D3" w:rsidR="00A140C3" w:rsidRPr="00CE63C7" w:rsidRDefault="00A140C3" w:rsidP="00A140C3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 w:rsidRPr="00CE63C7">
              <w:rPr>
                <w:rFonts w:ascii="Myriad Pro" w:hAnsi="Myriad Pro" w:cstheme="minorHAnsi"/>
              </w:rPr>
              <w:t>projekt jest realizowany zgodnie z ramową dyrektywą wodną (ustawa Prawo wodne),</w:t>
            </w:r>
          </w:p>
          <w:p w14:paraId="681DE50F" w14:textId="0B58F3FB" w:rsidR="00A140C3" w:rsidRDefault="00A140C3" w:rsidP="00A140C3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</w:t>
            </w:r>
            <w:r w:rsidRPr="00664611">
              <w:rPr>
                <w:rFonts w:ascii="Myriad Pro" w:hAnsi="Myriad Pro" w:cs="Arial"/>
              </w:rPr>
              <w:t>spójn</w:t>
            </w:r>
            <w:r>
              <w:rPr>
                <w:rFonts w:ascii="Myriad Pro" w:hAnsi="Myriad Pro" w:cs="Arial"/>
              </w:rPr>
              <w:t>y</w:t>
            </w:r>
            <w:r w:rsidRPr="00664611">
              <w:rPr>
                <w:rFonts w:ascii="Myriad Pro" w:hAnsi="Myriad Pro" w:cs="Arial"/>
              </w:rPr>
              <w:t xml:space="preserve"> ze Strategicznym planem adaptacji dla sektorów i obszarów wrażliwych na zmiany klimatu do roku 2020 z perspektywą do roku 2030, rozdz. 3 i 4 dokumentu</w:t>
            </w:r>
            <w:r>
              <w:rPr>
                <w:rFonts w:ascii="Myriad Pro" w:hAnsi="Myriad Pro" w:cs="Arial"/>
              </w:rPr>
              <w:t>,</w:t>
            </w:r>
          </w:p>
          <w:p w14:paraId="71648D22" w14:textId="42D7DE16" w:rsidR="00A140C3" w:rsidRDefault="00A140C3" w:rsidP="00A140C3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</w:t>
            </w:r>
            <w:r w:rsidRPr="00664611">
              <w:rPr>
                <w:rFonts w:ascii="Myriad Pro" w:hAnsi="Myriad Pro" w:cs="Arial"/>
              </w:rPr>
              <w:t>spójn</w:t>
            </w:r>
            <w:r>
              <w:rPr>
                <w:rFonts w:ascii="Myriad Pro" w:hAnsi="Myriad Pro" w:cs="Arial"/>
              </w:rPr>
              <w:t>y</w:t>
            </w:r>
            <w:r w:rsidRPr="00664611">
              <w:rPr>
                <w:rFonts w:ascii="Myriad Pro" w:hAnsi="Myriad Pro" w:cs="Arial"/>
              </w:rPr>
              <w:t xml:space="preserve"> z</w:t>
            </w:r>
            <w:r>
              <w:rPr>
                <w:rFonts w:ascii="Myriad Pro" w:hAnsi="Myriad Pro" w:cs="Arial"/>
              </w:rPr>
              <w:t xml:space="preserve"> Planem przeciwdziałania skutkom suszy, rozdz. 4, załącznik 4 do dokumentu.</w:t>
            </w:r>
          </w:p>
          <w:p w14:paraId="6EF8B64C" w14:textId="77777777" w:rsidR="00A140C3" w:rsidRDefault="00A140C3" w:rsidP="00A140C3">
            <w:pPr>
              <w:pStyle w:val="Akapitzlist"/>
              <w:spacing w:after="0" w:line="360" w:lineRule="auto"/>
              <w:ind w:left="360"/>
              <w:rPr>
                <w:rFonts w:ascii="Myriad Pro" w:hAnsi="Myriad Pro" w:cs="Arial"/>
              </w:rPr>
            </w:pPr>
          </w:p>
          <w:p w14:paraId="4C57312D" w14:textId="64D814BC" w:rsidR="00A140C3" w:rsidRPr="00164B85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04E83EB9" w14:textId="22653508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480676B8" w14:textId="5CBAF1DB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A140C3" w:rsidRPr="00B51D14" w14:paraId="1E0D821A" w14:textId="77777777" w:rsidTr="00B215E3">
        <w:tc>
          <w:tcPr>
            <w:tcW w:w="1438" w:type="dxa"/>
            <w:shd w:val="clear" w:color="auto" w:fill="FFFFFF" w:themeFill="background1"/>
          </w:tcPr>
          <w:p w14:paraId="5EF6B485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F8FD72C" w14:textId="665F1F11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092" w:type="dxa"/>
            <w:shd w:val="clear" w:color="auto" w:fill="FFFFFF" w:themeFill="background1"/>
          </w:tcPr>
          <w:p w14:paraId="0A2880AC" w14:textId="7C761E6E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3AFF4F4" w14:textId="5A7A53C7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Kwalifikowalność projektu</w:t>
            </w:r>
          </w:p>
          <w:p w14:paraId="6C3E749F" w14:textId="77777777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BD3C624" w14:textId="6C082E5B" w:rsidR="00A140C3" w:rsidRPr="00030A6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proofErr w:type="spellStart"/>
            <w:r w:rsidRPr="002270B7">
              <w:rPr>
                <w:rFonts w:ascii="Myriad Pro" w:hAnsi="Myriad Pro" w:cs="Arial"/>
              </w:rPr>
              <w:t>Kryterium</w:t>
            </w:r>
            <w:proofErr w:type="spellEnd"/>
            <w:r w:rsidRPr="002270B7">
              <w:rPr>
                <w:rFonts w:ascii="Myriad Pro" w:hAnsi="Myriad Pro" w:cs="Arial"/>
              </w:rPr>
              <w:t xml:space="preserve"> weryfikuje kwalifikowalność projektu do wsparcia zgodnie ze specyficznymi uwarunkowaniami kluczowymi dla naboru.</w:t>
            </w:r>
          </w:p>
          <w:p w14:paraId="22C71D79" w14:textId="0495CAC9" w:rsidR="00A140C3" w:rsidRPr="001B546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B5463">
              <w:rPr>
                <w:rFonts w:ascii="Myriad Pro" w:hAnsi="Myriad Pro" w:cs="Arial"/>
              </w:rPr>
              <w:t>Weryfikacji podlega czy projekt jest przedsięwzięciem podstawowym wskazanym w porozumieniu terytorialnym będącym podstawą realizacji IIT w ramach Programu FEPZ</w:t>
            </w:r>
            <w:r w:rsidR="001B5463" w:rsidRPr="001B5463">
              <w:rPr>
                <w:rFonts w:ascii="Myriad Pro" w:hAnsi="Myriad Pro" w:cs="Arial"/>
              </w:rPr>
              <w:t>.</w:t>
            </w:r>
          </w:p>
          <w:p w14:paraId="675B6CEF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6CA1E744" w14:textId="10A82258" w:rsidR="00A140C3" w:rsidRPr="00B215E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270B7">
              <w:rPr>
                <w:rFonts w:ascii="Myriad Pro" w:hAnsi="Myriad Pro" w:cs="Arial"/>
                <w:b/>
              </w:rPr>
              <w:t>Zasady oceny</w:t>
            </w:r>
          </w:p>
          <w:p w14:paraId="674A3917" w14:textId="77777777" w:rsidR="00A140C3" w:rsidRPr="00F41566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poniższe warunki są spełnione:</w:t>
            </w:r>
          </w:p>
          <w:p w14:paraId="232B204F" w14:textId="52634B55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dotyczy prac utrzymaniowych na rzekach,</w:t>
            </w:r>
          </w:p>
          <w:p w14:paraId="61DF1BBE" w14:textId="732BA2C5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dotyczy regulacji rzek,</w:t>
            </w:r>
          </w:p>
          <w:p w14:paraId="336301A3" w14:textId="1C603342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pogarsza stanu ani potencjału jednolitych części wód właściwych dla obszaru projektu,</w:t>
            </w:r>
          </w:p>
          <w:p w14:paraId="49406408" w14:textId="40203075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ma wpływu na cele ochrony obszarów objętych siecią Natura 2000 (jeśli dotyczy),</w:t>
            </w:r>
          </w:p>
          <w:p w14:paraId="5499830C" w14:textId="0F9A0EF2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powoduje zastosowania art. 4 ust.7 Ramowej Dyrektywy Wodnej,</w:t>
            </w:r>
          </w:p>
          <w:p w14:paraId="7585AB35" w14:textId="77777777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 w:rsidRPr="00664611">
              <w:rPr>
                <w:rFonts w:ascii="Myriad Pro" w:hAnsi="Myriad Pro" w:cs="Arial"/>
              </w:rPr>
              <w:t>we wniosku o dofinansowanie wykazano, że</w:t>
            </w:r>
            <w:r>
              <w:rPr>
                <w:rFonts w:ascii="Myriad Pro" w:hAnsi="Myriad Pro" w:cs="Arial"/>
              </w:rPr>
              <w:t xml:space="preserve"> projekt polegający na budowie małego retencyjnego zbiornika wodnego został przygotowany z wykorzystaniem rozwiązań ekosystemowych lub w sposób wyczerpujący uzasadniono brak ich możliwości wykorzystania. Projekt nie zwiększa </w:t>
            </w:r>
            <w:r w:rsidRPr="004A1DB4">
              <w:rPr>
                <w:rFonts w:ascii="Myriad Pro" w:hAnsi="Myriad Pro" w:cs="Arial"/>
              </w:rPr>
              <w:t>zagrożenia w sytuacjach nadzwyczajnych</w:t>
            </w:r>
            <w:r>
              <w:rPr>
                <w:rFonts w:ascii="Myriad Pro" w:hAnsi="Myriad Pro" w:cs="Arial"/>
              </w:rPr>
              <w:t xml:space="preserve"> (jeśli dotyczy), </w:t>
            </w:r>
          </w:p>
          <w:p w14:paraId="0CD86C7A" w14:textId="4A98C58A" w:rsidR="00A140C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 w:rsidRPr="00664611">
              <w:rPr>
                <w:rFonts w:ascii="Myriad Pro" w:hAnsi="Myriad Pro" w:cs="Arial"/>
              </w:rPr>
              <w:t xml:space="preserve">we wniosku o dofinansowanie wykazano, że wybrany wariant realizacji projektu jest najlepszy pod względem </w:t>
            </w:r>
            <w:r w:rsidRPr="00E41520">
              <w:rPr>
                <w:rFonts w:ascii="Myriad Pro" w:hAnsi="Myriad Pro" w:cs="Arial"/>
              </w:rPr>
              <w:t>lokalizacyjnym, organizacyjnym i technologicznym, a także jest adekwatny do charakteru przedsięwzięcia i możliwy do wykonania</w:t>
            </w:r>
            <w:r>
              <w:rPr>
                <w:rFonts w:ascii="Myriad Pro" w:hAnsi="Myriad Pro" w:cs="Arial"/>
              </w:rPr>
              <w:t>,</w:t>
            </w:r>
          </w:p>
          <w:p w14:paraId="60C2E9B1" w14:textId="58E6EACC" w:rsidR="00A140C3" w:rsidRPr="001B5463" w:rsidRDefault="00A140C3" w:rsidP="00A140C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  <w:color w:val="000000" w:themeColor="text1"/>
              </w:rPr>
            </w:pPr>
            <w:r w:rsidRPr="001B5463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IIT w ramach Programu FEPZ</w:t>
            </w:r>
            <w:r w:rsidR="001B5463" w:rsidRPr="001B5463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6ADA7EE8" w14:textId="5B438443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330CD619" w14:textId="50A066E8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2F54EB6" w14:textId="14EE16B7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0E7E4AF0" w14:textId="3A872669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A140C3" w:rsidRPr="00B51D14" w14:paraId="02CB2173" w14:textId="77777777" w:rsidTr="00B215E3">
        <w:tc>
          <w:tcPr>
            <w:tcW w:w="1438" w:type="dxa"/>
            <w:shd w:val="clear" w:color="auto" w:fill="FFFFFF" w:themeFill="background1"/>
          </w:tcPr>
          <w:p w14:paraId="4D862615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8E7B387" w14:textId="39FF64AA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092" w:type="dxa"/>
            <w:shd w:val="clear" w:color="auto" w:fill="FFFFFF" w:themeFill="background1"/>
          </w:tcPr>
          <w:p w14:paraId="1345D75B" w14:textId="1D3A5739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621DD1E9" w14:textId="6230E399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 xml:space="preserve">Zgodność </w:t>
            </w:r>
            <w:r w:rsidRPr="0030680C">
              <w:rPr>
                <w:rFonts w:ascii="Myriad Pro" w:hAnsi="Myriad Pro" w:cs="Arial"/>
              </w:rPr>
              <w:br/>
              <w:t>z kwalifikowalnością wydatków</w:t>
            </w:r>
          </w:p>
          <w:p w14:paraId="0BDEFC44" w14:textId="77777777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58328C53" w14:textId="08983FC6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263E386D" w14:textId="77777777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3B71E6CF" w14:textId="596374C9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41156D47" w14:textId="47721D59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0D0A0C2E" w14:textId="67050CBE" w:rsidR="00A140C3" w:rsidRPr="00154FD1" w:rsidRDefault="00A140C3" w:rsidP="00A140C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naboru</w:t>
            </w:r>
            <w:r w:rsidRPr="00154FD1">
              <w:rPr>
                <w:rFonts w:ascii="Myriad Pro" w:hAnsi="Myriad Pro" w:cs="Arial"/>
              </w:rPr>
              <w:t>,</w:t>
            </w:r>
          </w:p>
          <w:p w14:paraId="5582081E" w14:textId="7FDCB126" w:rsidR="00A140C3" w:rsidRDefault="00A140C3" w:rsidP="00A140C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charakter planowanych wydatków w uzasadniony sposób odpowiada celom projektu,</w:t>
            </w:r>
          </w:p>
          <w:p w14:paraId="787E44B5" w14:textId="3F1A2D35" w:rsidR="00A140C3" w:rsidRPr="00154FD1" w:rsidRDefault="00A140C3" w:rsidP="00A140C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7957D68C" w14:textId="77777777" w:rsidR="00A140C3" w:rsidRPr="00154FD1" w:rsidRDefault="00A140C3" w:rsidP="00A140C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39CEA1E9" w14:textId="77BF3C69" w:rsidR="00A140C3" w:rsidRPr="00154FD1" w:rsidRDefault="00A140C3" w:rsidP="00A140C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cel projektu jest racjonalnie zaplanowany (tj. nakłady nie są zawyżone w stosunku do potencjalnych efektów),</w:t>
            </w:r>
          </w:p>
          <w:p w14:paraId="47263499" w14:textId="77777777" w:rsidR="00A140C3" w:rsidRPr="00154FD1" w:rsidRDefault="00A140C3" w:rsidP="00A140C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zachowane są ramy czasowe kwalifikowalności,</w:t>
            </w:r>
          </w:p>
          <w:p w14:paraId="6B231F7A" w14:textId="5491024F" w:rsidR="00A140C3" w:rsidRDefault="00A140C3" w:rsidP="00A140C3">
            <w:pPr>
              <w:numPr>
                <w:ilvl w:val="0"/>
                <w:numId w:val="31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celowy i oszczędny, z zachowaniem zasad:</w:t>
            </w:r>
            <w:r>
              <w:rPr>
                <w:rFonts w:ascii="Myriad Pro" w:hAnsi="Myriad Pro" w:cs="Arial"/>
              </w:rPr>
              <w:t xml:space="preserve"> </w:t>
            </w:r>
            <w:r w:rsidRPr="00F5002D">
              <w:rPr>
                <w:rFonts w:ascii="Myriad Pro" w:hAnsi="Myriad Pro" w:cs="Arial"/>
              </w:rPr>
              <w:t>uzyskiwania najlepszych efektów z danych nakładów</w:t>
            </w:r>
            <w:r>
              <w:rPr>
                <w:rFonts w:ascii="Myriad Pro" w:hAnsi="Myriad Pro" w:cs="Arial"/>
              </w:rPr>
              <w:t>,</w:t>
            </w:r>
            <w:r w:rsidRPr="00F5002D">
              <w:rPr>
                <w:rFonts w:ascii="Myriad Pro" w:hAnsi="Myriad Pro" w:cs="Arial"/>
              </w:rPr>
              <w:t xml:space="preserve"> </w:t>
            </w:r>
          </w:p>
          <w:p w14:paraId="4C2A69E7" w14:textId="4616B775" w:rsidR="00A140C3" w:rsidRPr="00830741" w:rsidRDefault="00A140C3" w:rsidP="00A140C3">
            <w:pPr>
              <w:numPr>
                <w:ilvl w:val="0"/>
                <w:numId w:val="3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 </w:t>
            </w:r>
            <w:r w:rsidRPr="00F5002D">
              <w:rPr>
                <w:rFonts w:ascii="Myriad Pro" w:hAnsi="Myriad Pro" w:cs="Arial"/>
              </w:rPr>
              <w:t>optymalnego doboru metod i środków służących osiągnięciu założonych celów; wydatki zaplanowano w sposób umożliwiający terminową realizację zadań,</w:t>
            </w:r>
          </w:p>
          <w:p w14:paraId="122DB1F7" w14:textId="77777777" w:rsidR="00A140C3" w:rsidRPr="00D6217F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7E110B8C" w14:textId="77777777" w:rsidR="00A140C3" w:rsidRPr="00D6217F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6EF4EA40" w14:textId="77777777" w:rsidR="00A140C3" w:rsidRPr="00D6217F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44CB84C6" w14:textId="1B3D2A32" w:rsidR="00A140C3" w:rsidRPr="00D6217F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4EB16C95" w14:textId="77777777" w:rsidR="00A140C3" w:rsidRPr="00D6217F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prawidłowo przyjęto założenia dotyczące kosztów amortyzacji (jeśli dotyczy), </w:t>
            </w:r>
          </w:p>
          <w:p w14:paraId="20C9AD2C" w14:textId="5644664E" w:rsidR="00A140C3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prawidłowo wskazano stawkę kosztów pośrednich, która w działaniu 2.1</w:t>
            </w:r>
            <w:r>
              <w:rPr>
                <w:rFonts w:ascii="Myriad Pro" w:hAnsi="Myriad Pro" w:cs="Arial"/>
              </w:rPr>
              <w:t>4</w:t>
            </w:r>
            <w:r w:rsidRPr="00BD5760">
              <w:rPr>
                <w:rFonts w:ascii="Myriad Pro" w:hAnsi="Myriad Pro" w:cs="Arial"/>
              </w:rPr>
              <w:t xml:space="preserve"> dla typu projektu: „Mała retencja wodna” wynosi do 7%,</w:t>
            </w:r>
          </w:p>
          <w:p w14:paraId="191594A8" w14:textId="238C7B74" w:rsidR="00A140C3" w:rsidRPr="0083331A" w:rsidRDefault="00A140C3" w:rsidP="001B546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3C35F0CC" w14:textId="4D6EDE9C" w:rsidR="00A140C3" w:rsidRPr="00CE63C7" w:rsidRDefault="00A140C3" w:rsidP="001B5463">
            <w:pPr>
              <w:numPr>
                <w:ilvl w:val="0"/>
                <w:numId w:val="34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CE63C7">
              <w:rPr>
                <w:rFonts w:ascii="Myriad Pro" w:hAnsi="Myriad Pro" w:cs="Arial"/>
              </w:rPr>
              <w:t>wydatki przedstawione w projekcie nie służą innym celom</w:t>
            </w:r>
            <w:r>
              <w:rPr>
                <w:rFonts w:ascii="Myriad Pro" w:hAnsi="Myriad Pro" w:cs="Arial"/>
              </w:rPr>
              <w:t>, takim</w:t>
            </w:r>
            <w:r w:rsidRPr="00CE63C7">
              <w:rPr>
                <w:rFonts w:ascii="Myriad Pro" w:hAnsi="Myriad Pro" w:cs="Arial"/>
              </w:rPr>
              <w:t xml:space="preserve"> jak rekreacja, turystyka, </w:t>
            </w:r>
            <w:r>
              <w:rPr>
                <w:rFonts w:ascii="Myriad Pro" w:hAnsi="Myriad Pro" w:cs="Arial"/>
              </w:rPr>
              <w:t>nawodnienia rolnicze</w:t>
            </w:r>
            <w:r w:rsidRPr="00CE63C7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melioracje,</w:t>
            </w:r>
          </w:p>
          <w:p w14:paraId="58B49C7F" w14:textId="77777777" w:rsidR="00A140C3" w:rsidRPr="00BD5760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prawidłowo określono poziom dofinansowania,</w:t>
            </w:r>
          </w:p>
          <w:p w14:paraId="08A5CCCC" w14:textId="2286F8B9" w:rsidR="00A140C3" w:rsidRPr="00BD5760" w:rsidRDefault="00A140C3" w:rsidP="001B5463">
            <w:pPr>
              <w:numPr>
                <w:ilvl w:val="0"/>
                <w:numId w:val="34"/>
              </w:num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 xml:space="preserve"> wszystkie zaplanowane wydatki są niezbędne do osiągnięcia celu projektu.</w:t>
            </w:r>
          </w:p>
          <w:p w14:paraId="5BAE60C2" w14:textId="77777777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0480755A" w14:textId="7E7D6D85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D6217F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47BDC8C" w14:textId="10C3830D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4F22BD75" w14:textId="58641E9C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A140C3" w:rsidRPr="00B51D14" w14:paraId="2517A5D7" w14:textId="77777777" w:rsidTr="00B215E3">
        <w:tc>
          <w:tcPr>
            <w:tcW w:w="1438" w:type="dxa"/>
            <w:shd w:val="clear" w:color="auto" w:fill="FFFFFF" w:themeFill="background1"/>
          </w:tcPr>
          <w:p w14:paraId="22231021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4B9241CF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092" w:type="dxa"/>
            <w:shd w:val="clear" w:color="auto" w:fill="FFFFFF" w:themeFill="background1"/>
          </w:tcPr>
          <w:p w14:paraId="4C78373F" w14:textId="06A0E411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AEC50AA" w14:textId="5784398E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671" w:type="dxa"/>
            <w:shd w:val="clear" w:color="auto" w:fill="FFFFFF" w:themeFill="background1"/>
          </w:tcPr>
          <w:p w14:paraId="6320430B" w14:textId="655A0DBB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charakteryzuje się właściwą relacją między korzyściami i kosztami</w:t>
            </w:r>
            <w:r w:rsidRPr="00BD5760">
              <w:rPr>
                <w:rFonts w:ascii="Myriad Pro" w:hAnsi="Myriad Pro" w:cs="Arial"/>
              </w:rPr>
              <w:t>, a operacja</w:t>
            </w:r>
            <w:r w:rsidRPr="00D6217F">
              <w:rPr>
                <w:rFonts w:ascii="Myriad Pro" w:hAnsi="Myriad Pro" w:cs="Arial"/>
              </w:rPr>
              <w:t xml:space="preserve"> odzwierciedla relację między kwotą wsparcia, podejmowanymi działaniami i osiąganymi celami.</w:t>
            </w:r>
          </w:p>
          <w:p w14:paraId="6319F10D" w14:textId="326255D8" w:rsidR="00A140C3" w:rsidRDefault="00A140C3" w:rsidP="00A140C3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A06CBB">
              <w:rPr>
                <w:rFonts w:ascii="Myriad Pro" w:hAnsi="Myriad Pro" w:cs="Arial"/>
                <w:b/>
              </w:rPr>
              <w:t>Zasady oceny</w:t>
            </w:r>
          </w:p>
          <w:p w14:paraId="3D3E34CB" w14:textId="7D4E74B6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>o</w:t>
            </w:r>
            <w:r w:rsidRPr="00D6217F">
              <w:rPr>
                <w:rFonts w:ascii="Myriad Pro" w:hAnsi="Myriad Pro" w:cs="Arial"/>
              </w:rPr>
              <w:t xml:space="preserve"> analiz</w:t>
            </w:r>
            <w:r>
              <w:rPr>
                <w:rFonts w:ascii="Myriad Pro" w:hAnsi="Myriad Pro" w:cs="Arial"/>
              </w:rPr>
              <w:t>ę, której</w:t>
            </w:r>
            <w:r w:rsidRPr="00D6217F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</w:t>
            </w:r>
            <w:r w:rsidRPr="00D6217F">
              <w:rPr>
                <w:rFonts w:ascii="Myriad Pro" w:hAnsi="Myriad Pro" w:cs="Arial"/>
              </w:rPr>
              <w:t xml:space="preserve"> bi</w:t>
            </w:r>
            <w:r>
              <w:rPr>
                <w:rFonts w:ascii="Myriad Pro" w:hAnsi="Myriad Pro" w:cs="Arial"/>
              </w:rPr>
              <w:t>erze</w:t>
            </w:r>
            <w:r w:rsidRPr="00D6217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167C2AB6" w14:textId="77777777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16DF6F5D" w14:textId="5A128583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129E370" w14:textId="4ACDA98E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14C001F4" w14:textId="495D3C63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A140C3" w:rsidRPr="00B51D14" w14:paraId="05743507" w14:textId="77777777" w:rsidTr="00B215E3">
        <w:tc>
          <w:tcPr>
            <w:tcW w:w="1438" w:type="dxa"/>
            <w:shd w:val="clear" w:color="auto" w:fill="FFFFFF" w:themeFill="background1"/>
          </w:tcPr>
          <w:p w14:paraId="5B8CA82B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60B428A" w14:textId="4C6E975B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092" w:type="dxa"/>
            <w:shd w:val="clear" w:color="auto" w:fill="FFFFFF" w:themeFill="background1"/>
          </w:tcPr>
          <w:p w14:paraId="09048DF7" w14:textId="43222500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0EC6EA71" w14:textId="018414E4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671" w:type="dxa"/>
            <w:shd w:val="clear" w:color="auto" w:fill="FFFFFF" w:themeFill="background1"/>
          </w:tcPr>
          <w:p w14:paraId="18525A73" w14:textId="0FF2575B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6B8807C5" w14:textId="427344EF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6442820" w14:textId="148893A3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35997EE1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001C9CE3" w14:textId="5B2856DF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7E70DD2" w14:textId="5F0E01A4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3A7C411C" w14:textId="659361C0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4BDA9D79" w14:textId="73E4C2C0" w:rsidR="00A140C3" w:rsidRPr="00D6217F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64BB6DE7" w14:textId="2B214F2C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140C3" w:rsidRPr="00B51D14" w14:paraId="381DC185" w14:textId="77777777" w:rsidTr="00B215E3">
        <w:tc>
          <w:tcPr>
            <w:tcW w:w="1438" w:type="dxa"/>
            <w:shd w:val="clear" w:color="auto" w:fill="FFFFFF" w:themeFill="background1"/>
          </w:tcPr>
          <w:p w14:paraId="1FA38810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33491062"/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85B0973" w14:textId="092B4BD7" w:rsidR="00A140C3" w:rsidRPr="00B215E3" w:rsidRDefault="001B546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092" w:type="dxa"/>
            <w:shd w:val="clear" w:color="auto" w:fill="FFFFFF" w:themeFill="background1"/>
          </w:tcPr>
          <w:p w14:paraId="77862C88" w14:textId="4F094FD5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65E55948" w14:textId="5CA55DB8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Trwałość projektu</w:t>
            </w:r>
          </w:p>
          <w:p w14:paraId="7167609A" w14:textId="0D63E84D" w:rsidR="00A140C3" w:rsidRPr="004D2811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7BC88625" w14:textId="33487F1D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</w:rPr>
              <w:t>Projekt po zakończeniu realizacji, i w okresie eksploatacji pozostaje w zgodzie z zasadą trwałości, zgodnie z art. 65 Rozporządzenia Parlamentu Europejskiego i Rady (UE) nr 2021/1060.</w:t>
            </w:r>
          </w:p>
          <w:p w14:paraId="56CF3599" w14:textId="77777777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5A2E4B86" w14:textId="5A18276C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54522931" w14:textId="2BB1EAAB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C7644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>po zakończeniu</w:t>
            </w:r>
            <w:r w:rsidRPr="00BC7644">
              <w:rPr>
                <w:rFonts w:ascii="Myriad Pro" w:hAnsi="Myriad Pro" w:cs="Arial"/>
              </w:rPr>
              <w:t xml:space="preserve"> realizacji i </w:t>
            </w:r>
            <w:r>
              <w:rPr>
                <w:rFonts w:ascii="Myriad Pro" w:hAnsi="Myriad Pro" w:cs="Arial"/>
              </w:rPr>
              <w:t xml:space="preserve">w okresie </w:t>
            </w:r>
            <w:r w:rsidRPr="00BC7644">
              <w:rPr>
                <w:rFonts w:ascii="Myriad Pro" w:hAnsi="Myriad Pro" w:cs="Arial"/>
              </w:rPr>
              <w:t>eksploatacji pozostaje w zgodzie z zasadą trwałości wynikającą z art. 65 Rozporządzenia Parlamentu Europejskiego i Rady (UE) nr 2021/1060.</w:t>
            </w:r>
          </w:p>
          <w:p w14:paraId="70D2D621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25F1F63F" w14:textId="6BAD423C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2450689" w14:textId="7F41421D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1758FE7E" w14:textId="28882C93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BC7644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4E80A3EE" w14:textId="559CFA8E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2"/>
      <w:tr w:rsidR="00A140C3" w:rsidRPr="00B51D14" w14:paraId="62E12F56" w14:textId="77777777" w:rsidTr="00B215E3">
        <w:tc>
          <w:tcPr>
            <w:tcW w:w="1438" w:type="dxa"/>
            <w:shd w:val="clear" w:color="auto" w:fill="FFFFFF" w:themeFill="background1"/>
          </w:tcPr>
          <w:p w14:paraId="71FF8169" w14:textId="77777777" w:rsidR="001B546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</w:p>
          <w:p w14:paraId="1205F188" w14:textId="7214936D" w:rsidR="00A140C3" w:rsidRPr="00B23295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215E3">
              <w:rPr>
                <w:rFonts w:ascii="Myriad Pro" w:hAnsi="Myriad Pro" w:cs="Arial"/>
              </w:rPr>
              <w:t>1</w:t>
            </w:r>
            <w:r w:rsidR="001B5463">
              <w:rPr>
                <w:rFonts w:ascii="Myriad Pro" w:hAnsi="Myriad Pro" w:cs="Arial"/>
              </w:rPr>
              <w:t>1</w:t>
            </w:r>
          </w:p>
        </w:tc>
        <w:tc>
          <w:tcPr>
            <w:tcW w:w="2092" w:type="dxa"/>
            <w:shd w:val="clear" w:color="auto" w:fill="FFFFFF" w:themeFill="background1"/>
          </w:tcPr>
          <w:p w14:paraId="13205374" w14:textId="00412E3E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05B12CF6" w14:textId="636DA433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30680C">
              <w:rPr>
                <w:rFonts w:ascii="Myriad Pro" w:hAnsi="Myriad Pro" w:cs="Arial"/>
              </w:rPr>
              <w:t>minimis</w:t>
            </w:r>
            <w:proofErr w:type="spellEnd"/>
          </w:p>
          <w:p w14:paraId="090F9FCA" w14:textId="77777777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EEFBD51" w14:textId="5F97C1B6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  <w:bCs/>
              </w:rPr>
              <w:t>W projekcie prawidłowo zidentyfikowano brak pomocy publicznej/de minimis.</w:t>
            </w:r>
          </w:p>
          <w:p w14:paraId="2E9CD0F3" w14:textId="042AA141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7A9EE9EA" w14:textId="31C988FB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prawidłowo uzasadnił brak wystąpienia pomocy publicznej.</w:t>
            </w:r>
          </w:p>
          <w:p w14:paraId="575393F7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3771B065" w14:textId="2663A23C" w:rsidR="00A140C3" w:rsidRPr="00760F6E" w:rsidRDefault="00A140C3" w:rsidP="00A140C3">
            <w:pPr>
              <w:spacing w:line="360" w:lineRule="auto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40383C6C" w14:textId="7278FBE0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4872C63D" w14:textId="7B9467EF" w:rsidR="00A140C3" w:rsidRPr="00BC764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Pr="00BC7644">
              <w:rPr>
                <w:rFonts w:ascii="Myriad Pro" w:hAnsi="Myriad Pro" w:cs="Arial"/>
              </w:rPr>
              <w:t>.</w:t>
            </w:r>
          </w:p>
          <w:p w14:paraId="1F88EC62" w14:textId="41003684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140C3" w:rsidRPr="00B51D14" w14:paraId="7460C0C9" w14:textId="77777777" w:rsidTr="00B215E3">
        <w:tc>
          <w:tcPr>
            <w:tcW w:w="1438" w:type="dxa"/>
            <w:shd w:val="clear" w:color="auto" w:fill="FFFFFF" w:themeFill="background1"/>
          </w:tcPr>
          <w:p w14:paraId="3BE3FB77" w14:textId="77777777" w:rsidR="001B546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135EDEF5" w14:textId="1F1C431A" w:rsidR="00A140C3" w:rsidRPr="00B23295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215E3">
              <w:rPr>
                <w:rFonts w:ascii="Myriad Pro" w:hAnsi="Myriad Pro" w:cs="Arial"/>
              </w:rPr>
              <w:t>1</w:t>
            </w:r>
            <w:r w:rsidR="001B5463">
              <w:rPr>
                <w:rFonts w:ascii="Myriad Pro" w:hAnsi="Myriad Pro" w:cs="Arial"/>
              </w:rPr>
              <w:t>2</w:t>
            </w:r>
          </w:p>
        </w:tc>
        <w:tc>
          <w:tcPr>
            <w:tcW w:w="2092" w:type="dxa"/>
            <w:shd w:val="clear" w:color="auto" w:fill="FFFFFF" w:themeFill="background1"/>
          </w:tcPr>
          <w:p w14:paraId="75B1C907" w14:textId="60E3FB7D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99C204A" w14:textId="53619027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71" w:type="dxa"/>
            <w:shd w:val="clear" w:color="auto" w:fill="FFFFFF" w:themeFill="background1"/>
          </w:tcPr>
          <w:p w14:paraId="0F089081" w14:textId="3C603F1A" w:rsidR="00A140C3" w:rsidRPr="0019168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D5760">
              <w:rPr>
                <w:rFonts w:ascii="Myriad Pro" w:hAnsi="Myriad Pro" w:cs="Arial"/>
              </w:rPr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BD5760">
              <w:rPr>
                <w:rFonts w:ascii="Myriad Pro" w:hAnsi="Myriad Pro" w:cs="Arial"/>
              </w:rPr>
              <w:t xml:space="preserve"> z</w:t>
            </w:r>
            <w:r w:rsidRPr="0019168E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uwzględnieniem wpływu inwestycji na środowisko, a tym samym zgodnie z:</w:t>
            </w:r>
          </w:p>
          <w:p w14:paraId="2905687F" w14:textId="6FA82B6F" w:rsidR="00A140C3" w:rsidRPr="003A695A" w:rsidRDefault="00A140C3" w:rsidP="001B5463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720"/>
              <w:rPr>
                <w:rFonts w:ascii="Myriad Pro" w:hAnsi="Myriad Pro" w:cs="Arial"/>
              </w:rPr>
            </w:pPr>
            <w:r w:rsidRPr="003A695A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4F8686C0" w14:textId="42F60700" w:rsidR="00A140C3" w:rsidRPr="00154FD1" w:rsidRDefault="00A140C3" w:rsidP="001B5463">
            <w:pPr>
              <w:numPr>
                <w:ilvl w:val="0"/>
                <w:numId w:val="1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Dyrektywą Parlamentu Europejskiego i Rady 2011/92/UE z dnia 13 grudnia 2011 r. w sprawie oceny skutków wywieranych przez niektóre przedsięwzięcia publiczne i prywatne na środowisko</w:t>
            </w:r>
            <w:r>
              <w:rPr>
                <w:rFonts w:ascii="Myriad Pro" w:hAnsi="Myriad Pro" w:cs="Arial"/>
              </w:rPr>
              <w:t>.</w:t>
            </w:r>
            <w:r w:rsidRPr="00154FD1">
              <w:rPr>
                <w:rFonts w:ascii="Myriad Pro" w:hAnsi="Myriad Pro" w:cs="Arial"/>
              </w:rPr>
              <w:t xml:space="preserve"> </w:t>
            </w:r>
          </w:p>
          <w:p w14:paraId="44DA8F7F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33C22AD4" w14:textId="7CE993FF" w:rsidR="00A140C3" w:rsidRPr="00BD5760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BD5760">
              <w:rPr>
                <w:rFonts w:ascii="Myriad Pro" w:hAnsi="Myriad Pro" w:cs="Arial"/>
                <w:b/>
              </w:rPr>
              <w:t>Zasady oceny</w:t>
            </w:r>
          </w:p>
          <w:p w14:paraId="436A28B2" w14:textId="56949507" w:rsidR="00A140C3" w:rsidRPr="00BD5760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6F1EDC02" w14:textId="77777777" w:rsidR="00A140C3" w:rsidRPr="00BD5760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5AA8012A" w14:textId="6ED4C970" w:rsidR="00A140C3" w:rsidRPr="00BD5760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46868BFF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358F9512" w14:textId="27DF8F3B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4591920B" w14:textId="2533C3A7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60569360" w14:textId="33EA1F5E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9168E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</w:tc>
      </w:tr>
      <w:tr w:rsidR="00A140C3" w:rsidRPr="00B51D14" w14:paraId="05F9C489" w14:textId="77777777" w:rsidTr="00B215E3">
        <w:tblPrEx>
          <w:shd w:val="clear" w:color="auto" w:fill="auto"/>
        </w:tblPrEx>
        <w:tc>
          <w:tcPr>
            <w:tcW w:w="1438" w:type="dxa"/>
          </w:tcPr>
          <w:p w14:paraId="2EE4DD1B" w14:textId="77777777" w:rsidR="001B546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0F46A6BC" w14:textId="1BBD2387" w:rsidR="00A140C3" w:rsidRPr="00B23295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215E3">
              <w:rPr>
                <w:rFonts w:ascii="Myriad Pro" w:hAnsi="Myriad Pro" w:cs="Arial"/>
              </w:rPr>
              <w:t>1</w:t>
            </w:r>
            <w:r w:rsidR="001B5463">
              <w:rPr>
                <w:rFonts w:ascii="Myriad Pro" w:hAnsi="Myriad Pro" w:cs="Arial"/>
              </w:rPr>
              <w:t>3</w:t>
            </w:r>
          </w:p>
        </w:tc>
        <w:tc>
          <w:tcPr>
            <w:tcW w:w="2092" w:type="dxa"/>
          </w:tcPr>
          <w:p w14:paraId="247723A9" w14:textId="32B58D01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1253D200" w14:textId="77777777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30680C">
              <w:rPr>
                <w:rFonts w:ascii="Myriad Pro" w:hAnsi="Myriad Pro" w:cs="Arial"/>
              </w:rPr>
              <w:t>Zgodność z przepisami prawa krajowego i unijnego</w:t>
            </w:r>
          </w:p>
          <w:p w14:paraId="099FC810" w14:textId="77777777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</w:tcPr>
          <w:p w14:paraId="3AE075B4" w14:textId="79EF3142" w:rsidR="00A140C3" w:rsidRPr="00125A37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25A37">
              <w:rPr>
                <w:rFonts w:ascii="Myriad Pro" w:hAnsi="Myriad Pro" w:cs="Arial"/>
                <w:b/>
              </w:rPr>
              <w:t>Definicja kryterium</w:t>
            </w:r>
          </w:p>
          <w:p w14:paraId="323A7098" w14:textId="76DA9704" w:rsidR="00A140C3" w:rsidRPr="0019168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06FE454C" w14:textId="77777777" w:rsidR="00A140C3" w:rsidRPr="0019168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63B5326C" w14:textId="6AA9AC33" w:rsidR="00A140C3" w:rsidRPr="0019168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Rozporządzenia Parlamentu Europejskiego i Rady (UE) 2021/1060 z dnia 24 czerwca 2021 r. (jeśli dotyczy).</w:t>
            </w:r>
          </w:p>
          <w:p w14:paraId="72477977" w14:textId="54CCC41F" w:rsidR="00A140C3" w:rsidRPr="00EE24A9" w:rsidRDefault="00A140C3" w:rsidP="00A140C3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2924A035" w14:textId="5170DFD3" w:rsidR="00A140C3" w:rsidRPr="0019168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D22CDF1" w14:textId="0EDC3747" w:rsidR="00A140C3" w:rsidRDefault="00A140C3" w:rsidP="00A140C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717704A5" w14:textId="77777777" w:rsidR="00A140C3" w:rsidRPr="005804A0" w:rsidRDefault="00A140C3" w:rsidP="00A140C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2EF8D91A" w14:textId="64454EF2" w:rsidR="00A140C3" w:rsidRDefault="00A140C3" w:rsidP="00A140C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5F54ED81" w14:textId="1D260BF4" w:rsidR="00A140C3" w:rsidRDefault="00A140C3" w:rsidP="00A140C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 podatku VAT (jeśli dotyczy)</w:t>
            </w:r>
            <w:r>
              <w:rPr>
                <w:rFonts w:ascii="Myriad Pro" w:hAnsi="Myriad Pro" w:cs="Arial"/>
              </w:rPr>
              <w:t>,</w:t>
            </w:r>
          </w:p>
          <w:p w14:paraId="7E3F9BD9" w14:textId="57A56462" w:rsidR="00A140C3" w:rsidRDefault="00A140C3" w:rsidP="00A140C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</w:t>
            </w:r>
            <w:r>
              <w:rPr>
                <w:rFonts w:ascii="Myriad Pro" w:hAnsi="Myriad Pro" w:cs="Arial"/>
              </w:rPr>
              <w:t xml:space="preserve"> udokumentowania prawa do dysponowania gruntami lub obiektami na cele realizacji projektu,</w:t>
            </w:r>
          </w:p>
          <w:p w14:paraId="3B439BB3" w14:textId="47FA9E28" w:rsidR="00A140C3" w:rsidRPr="0019168E" w:rsidRDefault="00A140C3" w:rsidP="00A140C3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717746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19168E">
              <w:rPr>
                <w:rFonts w:ascii="Myriad Pro" w:hAnsi="Myriad Pro" w:cs="Arial"/>
              </w:rPr>
              <w:t>.</w:t>
            </w:r>
          </w:p>
          <w:p w14:paraId="08D66611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51CAD418" w14:textId="4E8CC109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600664F5" w14:textId="68419F45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Opis znaczenia kryterium</w:t>
            </w:r>
          </w:p>
          <w:p w14:paraId="5D0BB358" w14:textId="13B69F35" w:rsidR="00A140C3" w:rsidRPr="0019168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D378517" w14:textId="1F64D71F" w:rsidR="00A140C3" w:rsidRPr="00B51D14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9168E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9168E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9168E">
              <w:rPr>
                <w:rFonts w:ascii="Myriad Pro" w:hAnsi="Myriad Pro" w:cs="Arial"/>
              </w:rPr>
              <w:t>”.</w:t>
            </w:r>
          </w:p>
        </w:tc>
      </w:tr>
      <w:tr w:rsidR="00A140C3" w:rsidRPr="00B51D14" w14:paraId="6435B538" w14:textId="77777777" w:rsidTr="00B215E3">
        <w:tblPrEx>
          <w:shd w:val="clear" w:color="auto" w:fill="auto"/>
        </w:tblPrEx>
        <w:tc>
          <w:tcPr>
            <w:tcW w:w="1438" w:type="dxa"/>
            <w:shd w:val="clear" w:color="auto" w:fill="FFFFFF" w:themeFill="background1"/>
          </w:tcPr>
          <w:p w14:paraId="600219A7" w14:textId="77777777" w:rsidR="001B546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78C0A1F" w14:textId="2D4E619D" w:rsidR="00A140C3" w:rsidRPr="00506B12" w:rsidRDefault="00A140C3" w:rsidP="00A140C3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  <w:r w:rsidRPr="00B215E3">
              <w:rPr>
                <w:rFonts w:ascii="Myriad Pro" w:hAnsi="Myriad Pro" w:cs="Arial"/>
              </w:rPr>
              <w:t>1</w:t>
            </w:r>
            <w:r w:rsidR="001B5463">
              <w:rPr>
                <w:rFonts w:ascii="Myriad Pro" w:hAnsi="Myriad Pro" w:cs="Arial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7B39E3DA" w14:textId="0E5E7790" w:rsidR="00A140C3" w:rsidRPr="0030680C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0680C">
              <w:rPr>
                <w:rFonts w:ascii="Myriad Pro" w:hAnsi="Myriad Pro" w:cs="Arial"/>
                <w:b/>
              </w:rPr>
              <w:t>Nazwa kryterium</w:t>
            </w:r>
          </w:p>
          <w:p w14:paraId="326D345C" w14:textId="24164DF4" w:rsidR="00A140C3" w:rsidRPr="00564018" w:rsidRDefault="00A140C3" w:rsidP="00A140C3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  <w:bookmarkStart w:id="3" w:name="_Hlk139367865"/>
            <w:r w:rsidRPr="0030680C">
              <w:rPr>
                <w:rFonts w:ascii="Myriad Pro" w:hAnsi="Myriad Pro" w:cs="Arial"/>
              </w:rPr>
              <w:t>Odporność infrastruktury na zmiany klimatu</w:t>
            </w:r>
            <w:bookmarkEnd w:id="3"/>
          </w:p>
        </w:tc>
        <w:tc>
          <w:tcPr>
            <w:tcW w:w="6671" w:type="dxa"/>
            <w:shd w:val="clear" w:color="auto" w:fill="FFFFFF" w:themeFill="background1"/>
          </w:tcPr>
          <w:p w14:paraId="1DE5A05F" w14:textId="591D78AC" w:rsidR="00A140C3" w:rsidRPr="00BD5760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D5760">
              <w:rPr>
                <w:rFonts w:ascii="Myriad Pro" w:hAnsi="Myriad Pro" w:cs="Arial"/>
                <w:b/>
              </w:rPr>
              <w:t>Definicja kryterium</w:t>
            </w:r>
          </w:p>
          <w:p w14:paraId="0D4617A2" w14:textId="14A50CE3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5342A7">
              <w:rPr>
                <w:rFonts w:ascii="Myriad Pro" w:hAnsi="Myriad Pro" w:cs="Arial"/>
              </w:rPr>
              <w:t xml:space="preserve"> przypadku inwestycji w infrastrukturę o przewidywanej trwałości wynoszącej co najmniej pięć lat</w:t>
            </w:r>
            <w:r>
              <w:rPr>
                <w:rFonts w:ascii="Myriad Pro" w:hAnsi="Myriad Pro" w:cs="Arial"/>
              </w:rPr>
              <w:t>, przyjęte rozwiązania z</w:t>
            </w:r>
            <w:r w:rsidRPr="005342A7">
              <w:rPr>
                <w:rFonts w:ascii="Myriad Pro" w:hAnsi="Myriad Pro" w:cs="Arial"/>
              </w:rPr>
              <w:t>apewni</w:t>
            </w:r>
            <w:r>
              <w:rPr>
                <w:rFonts w:ascii="Myriad Pro" w:hAnsi="Myriad Pro" w:cs="Arial"/>
              </w:rPr>
              <w:t>ają</w:t>
            </w:r>
            <w:r w:rsidRPr="005342A7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odporność</w:t>
            </w:r>
            <w:r w:rsidRPr="005342A7">
              <w:rPr>
                <w:rFonts w:ascii="Myriad Pro" w:hAnsi="Myriad Pro" w:cs="Arial"/>
              </w:rPr>
              <w:t xml:space="preserve"> na zmiany klimatu</w:t>
            </w:r>
            <w:r>
              <w:rPr>
                <w:rFonts w:ascii="Myriad Pro" w:hAnsi="Myriad Pro" w:cs="Arial"/>
              </w:rPr>
              <w:t>.</w:t>
            </w:r>
          </w:p>
          <w:p w14:paraId="55056164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4A76145E" w14:textId="77777777" w:rsidR="00A140C3" w:rsidRPr="005804A0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Uodparnianie na zmiany klimatu, zgodnie z art. 2 pkt 42 </w:t>
            </w:r>
            <w:r w:rsidRPr="0019168E">
              <w:rPr>
                <w:rFonts w:ascii="Myriad Pro" w:hAnsi="Myriad Pro" w:cs="Arial"/>
              </w:rPr>
              <w:t>Rozporządzenia Parlamentu Europejskiego i Rady (UE) 2021/1060 z dnia 24 czerwca 2021 r.</w:t>
            </w:r>
            <w:r w:rsidRPr="005804A0">
              <w:rPr>
                <w:rFonts w:ascii="Myriad Pro" w:hAnsi="Myriad Pro" w:cs="Arial"/>
              </w:rPr>
              <w:t>, oznacza proces mający na celu zapobieganie podatności 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2050.</w:t>
            </w:r>
          </w:p>
          <w:p w14:paraId="2EF8283A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Przez infrastrukturę należy rozumieć budynki, infrastrukturę sieciową lub inne aktywa trwałe </w:t>
            </w:r>
            <w:r>
              <w:rPr>
                <w:rFonts w:ascii="Myriad Pro" w:hAnsi="Myriad Pro" w:cs="Arial"/>
              </w:rPr>
              <w:t>bądź</w:t>
            </w:r>
            <w:r w:rsidRPr="005804A0">
              <w:rPr>
                <w:rFonts w:ascii="Myriad Pro" w:hAnsi="Myriad Pro" w:cs="Arial"/>
              </w:rPr>
              <w:t xml:space="preserve"> inne rodzaje infrastruktury charakteryzujące się długim cyklem życia </w:t>
            </w:r>
            <w:r>
              <w:rPr>
                <w:rFonts w:ascii="Myriad Pro" w:hAnsi="Myriad Pro" w:cs="Arial"/>
              </w:rPr>
              <w:t>albo</w:t>
            </w:r>
            <w:r w:rsidRPr="005804A0">
              <w:rPr>
                <w:rFonts w:ascii="Myriad Pro" w:hAnsi="Myriad Pro" w:cs="Arial"/>
              </w:rPr>
              <w:t xml:space="preserve"> ponad 5 letnim okresem użytkowania. </w:t>
            </w:r>
          </w:p>
          <w:p w14:paraId="0EAB36B0" w14:textId="435E8B08" w:rsidR="00A140C3" w:rsidRDefault="00A140C3" w:rsidP="00A140C3">
            <w:pPr>
              <w:spacing w:line="360" w:lineRule="auto"/>
              <w:rPr>
                <w:rFonts w:ascii="Myriad Pro" w:hAnsi="Myriad Pro" w:cs="Arial"/>
                <w:iCs/>
              </w:rPr>
            </w:pPr>
            <w:r w:rsidRPr="002D1B41"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 w:rsidRPr="002D1B41">
              <w:rPr>
                <w:rFonts w:ascii="Myriad Pro" w:hAnsi="Myriad Pro" w:cs="Arial"/>
              </w:rPr>
              <w:t xml:space="preserve">pod względem wpływu na klimat są Wytyczne </w:t>
            </w:r>
            <w:r w:rsidRPr="002D1B41"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w latach 2021–2027 (2021/C 373/01) [Wytyczne techniczne].</w:t>
            </w:r>
          </w:p>
          <w:p w14:paraId="1D0891F7" w14:textId="77777777" w:rsidR="00A140C3" w:rsidRPr="00760F6E" w:rsidRDefault="00A140C3" w:rsidP="00A140C3">
            <w:pPr>
              <w:spacing w:line="360" w:lineRule="auto"/>
              <w:rPr>
                <w:rFonts w:ascii="Myriad Pro" w:hAnsi="Myriad Pro" w:cs="Arial"/>
                <w:iCs/>
              </w:rPr>
            </w:pPr>
          </w:p>
          <w:p w14:paraId="1AAB9422" w14:textId="292E4E2C" w:rsidR="00A140C3" w:rsidRPr="00641524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41524">
              <w:rPr>
                <w:rFonts w:ascii="Myriad Pro" w:hAnsi="Myriad Pro" w:cs="Arial"/>
                <w:b/>
              </w:rPr>
              <w:t>Zasady oceny</w:t>
            </w:r>
          </w:p>
          <w:p w14:paraId="595DB7B5" w14:textId="6DF993E4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7B5D81D1" w14:textId="76A590B3" w:rsidR="00A140C3" w:rsidRPr="00B215E3" w:rsidRDefault="00A140C3" w:rsidP="00A140C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15E3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4D4A1607" w14:textId="3486A7AF" w:rsidR="00A140C3" w:rsidRPr="00B215E3" w:rsidRDefault="00A140C3" w:rsidP="00A140C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Myriad Pro" w:hAnsi="Myriad Pro" w:cs="Arial"/>
              </w:rPr>
            </w:pPr>
            <w:r w:rsidRPr="00B215E3">
              <w:rPr>
                <w:rFonts w:ascii="Myriad Pro" w:hAnsi="Myriad Pro" w:cs="Arial"/>
              </w:rPr>
              <w:t>informacje dotyczące weryfikacji infrastruktury pod względem wpływu na klimat potwierdza, że przyjęte rozwiązania, materiały itp. zapewniają trwałość i odporność infrastruktury na ryzyko zmiany klimatu.</w:t>
            </w:r>
          </w:p>
          <w:p w14:paraId="0B1BF984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69AE2799" w14:textId="7079C8DF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  <w:p w14:paraId="71C05D8F" w14:textId="77777777" w:rsidR="00A140C3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</w:p>
          <w:p w14:paraId="227E72E2" w14:textId="4B400303" w:rsidR="00A140C3" w:rsidRPr="00760F6E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Kryterium uznaje się za spełnione (otrzyma ocenę „NIE DOTYCZY”), jeśli w ramach projektu nie planuje się inwestycji w </w:t>
            </w:r>
            <w:r w:rsidRPr="003A2CC6">
              <w:rPr>
                <w:rFonts w:ascii="Myriad Pro" w:hAnsi="Myriad Pro" w:cs="Arial"/>
              </w:rPr>
              <w:t>infrastrukturę, której okres użytkowania o trwałości wynosi co najmniej</w:t>
            </w:r>
            <w:r w:rsidRPr="005804A0">
              <w:rPr>
                <w:rFonts w:ascii="Myriad Pro" w:hAnsi="Myriad Pro" w:cs="Arial"/>
              </w:rPr>
              <w:t xml:space="preserve"> 5 lat.</w:t>
            </w:r>
          </w:p>
        </w:tc>
        <w:tc>
          <w:tcPr>
            <w:tcW w:w="3969" w:type="dxa"/>
            <w:shd w:val="clear" w:color="auto" w:fill="FFFFFF" w:themeFill="background1"/>
          </w:tcPr>
          <w:p w14:paraId="1ABB6026" w14:textId="5AAB4283" w:rsidR="00A140C3" w:rsidRDefault="00A140C3" w:rsidP="00A140C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4A595969" w14:textId="49D75DF5" w:rsidR="00A140C3" w:rsidRPr="005804A0" w:rsidRDefault="00A140C3" w:rsidP="00A140C3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</w:t>
            </w:r>
            <w:r w:rsidRPr="0019168E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  <w:p w14:paraId="680A0A30" w14:textId="77777777" w:rsidR="00A140C3" w:rsidRPr="00506B12" w:rsidRDefault="00A140C3" w:rsidP="00A140C3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</w:p>
        </w:tc>
      </w:tr>
    </w:tbl>
    <w:p w14:paraId="77D3DF2E" w14:textId="229201F7" w:rsidR="00956CFE" w:rsidRDefault="00956CFE"/>
    <w:p w14:paraId="56622849" w14:textId="0EB06445" w:rsidR="00B51217" w:rsidRDefault="00B51217"/>
    <w:sectPr w:rsidR="00B5121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F7A05" w14:textId="77777777" w:rsidR="00FB16C0" w:rsidRDefault="00FB16C0" w:rsidP="007D1CB1">
      <w:pPr>
        <w:spacing w:after="0" w:line="240" w:lineRule="auto"/>
      </w:pPr>
      <w:r>
        <w:separator/>
      </w:r>
    </w:p>
  </w:endnote>
  <w:endnote w:type="continuationSeparator" w:id="0">
    <w:p w14:paraId="7071FD33" w14:textId="77777777" w:rsidR="00FB16C0" w:rsidRDefault="00FB16C0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1ADBDE" w14:textId="5C24E590" w:rsidR="00FB16C0" w:rsidRDefault="00FB16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FB16C0" w:rsidRDefault="00FB1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52049" w14:textId="77777777" w:rsidR="00FB16C0" w:rsidRDefault="00FB16C0" w:rsidP="007D1CB1">
      <w:pPr>
        <w:spacing w:after="0" w:line="240" w:lineRule="auto"/>
      </w:pPr>
      <w:r>
        <w:separator/>
      </w:r>
    </w:p>
  </w:footnote>
  <w:footnote w:type="continuationSeparator" w:id="0">
    <w:p w14:paraId="7B56965E" w14:textId="77777777" w:rsidR="00FB16C0" w:rsidRDefault="00FB16C0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FB16C0" w:rsidRDefault="00FB16C0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FB16C0" w:rsidRDefault="00FB16C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277DC"/>
    <w:multiLevelType w:val="hybridMultilevel"/>
    <w:tmpl w:val="527E3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20F3C"/>
    <w:multiLevelType w:val="hybridMultilevel"/>
    <w:tmpl w:val="5A6437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5D08BB"/>
    <w:multiLevelType w:val="hybridMultilevel"/>
    <w:tmpl w:val="6386A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5E7310"/>
    <w:multiLevelType w:val="hybridMultilevel"/>
    <w:tmpl w:val="F0B035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5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22B2A"/>
    <w:multiLevelType w:val="hybridMultilevel"/>
    <w:tmpl w:val="2FC4E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36B27"/>
    <w:multiLevelType w:val="hybridMultilevel"/>
    <w:tmpl w:val="063C81E2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115E86"/>
    <w:multiLevelType w:val="hybridMultilevel"/>
    <w:tmpl w:val="E53E1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C06CCE"/>
    <w:multiLevelType w:val="hybridMultilevel"/>
    <w:tmpl w:val="5BA2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8174A4"/>
    <w:multiLevelType w:val="hybridMultilevel"/>
    <w:tmpl w:val="2BD03BC4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6337"/>
    <w:multiLevelType w:val="hybridMultilevel"/>
    <w:tmpl w:val="171C0D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547E26"/>
    <w:multiLevelType w:val="hybridMultilevel"/>
    <w:tmpl w:val="BB2296CA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6731C8"/>
    <w:multiLevelType w:val="hybridMultilevel"/>
    <w:tmpl w:val="D62CD9DC"/>
    <w:lvl w:ilvl="0" w:tplc="4E2678D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D7F64"/>
    <w:multiLevelType w:val="hybridMultilevel"/>
    <w:tmpl w:val="CDAE3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24"/>
  </w:num>
  <w:num w:numId="5">
    <w:abstractNumId w:val="14"/>
  </w:num>
  <w:num w:numId="6">
    <w:abstractNumId w:val="10"/>
  </w:num>
  <w:num w:numId="7">
    <w:abstractNumId w:val="9"/>
  </w:num>
  <w:num w:numId="8">
    <w:abstractNumId w:val="11"/>
  </w:num>
  <w:num w:numId="9">
    <w:abstractNumId w:val="29"/>
  </w:num>
  <w:num w:numId="10">
    <w:abstractNumId w:val="4"/>
  </w:num>
  <w:num w:numId="11">
    <w:abstractNumId w:val="7"/>
  </w:num>
  <w:num w:numId="12">
    <w:abstractNumId w:val="15"/>
  </w:num>
  <w:num w:numId="13">
    <w:abstractNumId w:val="22"/>
  </w:num>
  <w:num w:numId="14">
    <w:abstractNumId w:val="18"/>
  </w:num>
  <w:num w:numId="15">
    <w:abstractNumId w:val="2"/>
  </w:num>
  <w:num w:numId="16">
    <w:abstractNumId w:val="20"/>
  </w:num>
  <w:num w:numId="17">
    <w:abstractNumId w:val="26"/>
  </w:num>
  <w:num w:numId="18">
    <w:abstractNumId w:val="13"/>
  </w:num>
  <w:num w:numId="19">
    <w:abstractNumId w:val="33"/>
  </w:num>
  <w:num w:numId="20">
    <w:abstractNumId w:val="21"/>
  </w:num>
  <w:num w:numId="21">
    <w:abstractNumId w:val="30"/>
  </w:num>
  <w:num w:numId="22">
    <w:abstractNumId w:val="5"/>
  </w:num>
  <w:num w:numId="23">
    <w:abstractNumId w:val="31"/>
  </w:num>
  <w:num w:numId="24">
    <w:abstractNumId w:val="0"/>
  </w:num>
  <w:num w:numId="25">
    <w:abstractNumId w:val="32"/>
  </w:num>
  <w:num w:numId="26">
    <w:abstractNumId w:val="12"/>
  </w:num>
  <w:num w:numId="27">
    <w:abstractNumId w:val="27"/>
  </w:num>
  <w:num w:numId="28">
    <w:abstractNumId w:val="16"/>
  </w:num>
  <w:num w:numId="29">
    <w:abstractNumId w:val="1"/>
  </w:num>
  <w:num w:numId="30">
    <w:abstractNumId w:val="19"/>
  </w:num>
  <w:num w:numId="31">
    <w:abstractNumId w:val="8"/>
  </w:num>
  <w:num w:numId="32">
    <w:abstractNumId w:val="25"/>
  </w:num>
  <w:num w:numId="33">
    <w:abstractNumId w:val="28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30A6C"/>
    <w:rsid w:val="00036005"/>
    <w:rsid w:val="00037938"/>
    <w:rsid w:val="00041343"/>
    <w:rsid w:val="00043162"/>
    <w:rsid w:val="000558D4"/>
    <w:rsid w:val="000718FB"/>
    <w:rsid w:val="00072883"/>
    <w:rsid w:val="00075795"/>
    <w:rsid w:val="00086E5C"/>
    <w:rsid w:val="000B0AF6"/>
    <w:rsid w:val="000C68AF"/>
    <w:rsid w:val="000E1850"/>
    <w:rsid w:val="000E5598"/>
    <w:rsid w:val="000E75DA"/>
    <w:rsid w:val="000F173B"/>
    <w:rsid w:val="000F2041"/>
    <w:rsid w:val="000F218F"/>
    <w:rsid w:val="00110EB1"/>
    <w:rsid w:val="00117B31"/>
    <w:rsid w:val="00125A37"/>
    <w:rsid w:val="00126021"/>
    <w:rsid w:val="001413B2"/>
    <w:rsid w:val="00147689"/>
    <w:rsid w:val="00154FD1"/>
    <w:rsid w:val="00161969"/>
    <w:rsid w:val="00164B85"/>
    <w:rsid w:val="00167E60"/>
    <w:rsid w:val="001753FD"/>
    <w:rsid w:val="0019168E"/>
    <w:rsid w:val="001B2CB2"/>
    <w:rsid w:val="001B5463"/>
    <w:rsid w:val="001C24A3"/>
    <w:rsid w:val="001C61EF"/>
    <w:rsid w:val="001E45CD"/>
    <w:rsid w:val="001F49B4"/>
    <w:rsid w:val="001F57F3"/>
    <w:rsid w:val="0020392E"/>
    <w:rsid w:val="00205EA7"/>
    <w:rsid w:val="00210A70"/>
    <w:rsid w:val="002115AE"/>
    <w:rsid w:val="00213AE3"/>
    <w:rsid w:val="002270B7"/>
    <w:rsid w:val="00235E33"/>
    <w:rsid w:val="00237D54"/>
    <w:rsid w:val="00242628"/>
    <w:rsid w:val="00243D00"/>
    <w:rsid w:val="00251F03"/>
    <w:rsid w:val="00282973"/>
    <w:rsid w:val="00291D4C"/>
    <w:rsid w:val="00294801"/>
    <w:rsid w:val="00296816"/>
    <w:rsid w:val="00297585"/>
    <w:rsid w:val="002A24A6"/>
    <w:rsid w:val="002A705C"/>
    <w:rsid w:val="002C4322"/>
    <w:rsid w:val="002C78C5"/>
    <w:rsid w:val="002D25AD"/>
    <w:rsid w:val="002E623D"/>
    <w:rsid w:val="00300E13"/>
    <w:rsid w:val="0030680C"/>
    <w:rsid w:val="0034690C"/>
    <w:rsid w:val="00371B98"/>
    <w:rsid w:val="003818DF"/>
    <w:rsid w:val="00387CB3"/>
    <w:rsid w:val="003A695A"/>
    <w:rsid w:val="003B0E7A"/>
    <w:rsid w:val="003B31EB"/>
    <w:rsid w:val="003B495C"/>
    <w:rsid w:val="003C5994"/>
    <w:rsid w:val="003D283C"/>
    <w:rsid w:val="003D4C25"/>
    <w:rsid w:val="00415C99"/>
    <w:rsid w:val="00432C50"/>
    <w:rsid w:val="004447F1"/>
    <w:rsid w:val="00451D1F"/>
    <w:rsid w:val="00452987"/>
    <w:rsid w:val="00481AAF"/>
    <w:rsid w:val="00485EF0"/>
    <w:rsid w:val="00497FA7"/>
    <w:rsid w:val="004A6EDF"/>
    <w:rsid w:val="004A7C68"/>
    <w:rsid w:val="004B3DCA"/>
    <w:rsid w:val="004D2811"/>
    <w:rsid w:val="004D7695"/>
    <w:rsid w:val="004E52EF"/>
    <w:rsid w:val="004E5C88"/>
    <w:rsid w:val="004F6A25"/>
    <w:rsid w:val="00504FDC"/>
    <w:rsid w:val="00506B12"/>
    <w:rsid w:val="005115E2"/>
    <w:rsid w:val="00516A3B"/>
    <w:rsid w:val="00517525"/>
    <w:rsid w:val="00524079"/>
    <w:rsid w:val="00531EB0"/>
    <w:rsid w:val="00532073"/>
    <w:rsid w:val="00532238"/>
    <w:rsid w:val="00541D2F"/>
    <w:rsid w:val="00550E22"/>
    <w:rsid w:val="00562AC2"/>
    <w:rsid w:val="00563D37"/>
    <w:rsid w:val="00564018"/>
    <w:rsid w:val="00567106"/>
    <w:rsid w:val="005751F9"/>
    <w:rsid w:val="0058223A"/>
    <w:rsid w:val="005A4537"/>
    <w:rsid w:val="005A4F27"/>
    <w:rsid w:val="005A686F"/>
    <w:rsid w:val="005B3F45"/>
    <w:rsid w:val="005B5E6B"/>
    <w:rsid w:val="005C0267"/>
    <w:rsid w:val="005C1C8C"/>
    <w:rsid w:val="005C36B2"/>
    <w:rsid w:val="005F4BF5"/>
    <w:rsid w:val="005F6D2A"/>
    <w:rsid w:val="006075B8"/>
    <w:rsid w:val="006130FD"/>
    <w:rsid w:val="00626CAC"/>
    <w:rsid w:val="00632E87"/>
    <w:rsid w:val="006411AB"/>
    <w:rsid w:val="00641524"/>
    <w:rsid w:val="00652A06"/>
    <w:rsid w:val="006601CE"/>
    <w:rsid w:val="00664611"/>
    <w:rsid w:val="00666674"/>
    <w:rsid w:val="00670A84"/>
    <w:rsid w:val="00681D2C"/>
    <w:rsid w:val="00684562"/>
    <w:rsid w:val="00692CEC"/>
    <w:rsid w:val="00693367"/>
    <w:rsid w:val="006B498F"/>
    <w:rsid w:val="006B77F1"/>
    <w:rsid w:val="006C19FF"/>
    <w:rsid w:val="006C6890"/>
    <w:rsid w:val="0070001E"/>
    <w:rsid w:val="0071616A"/>
    <w:rsid w:val="00717746"/>
    <w:rsid w:val="00724371"/>
    <w:rsid w:val="00730EAF"/>
    <w:rsid w:val="007534A0"/>
    <w:rsid w:val="00757DAC"/>
    <w:rsid w:val="00760F6E"/>
    <w:rsid w:val="0076655D"/>
    <w:rsid w:val="00772DE9"/>
    <w:rsid w:val="00774902"/>
    <w:rsid w:val="00775CA2"/>
    <w:rsid w:val="00796960"/>
    <w:rsid w:val="007976C8"/>
    <w:rsid w:val="007A728B"/>
    <w:rsid w:val="007B2B5E"/>
    <w:rsid w:val="007D1CB1"/>
    <w:rsid w:val="007D37CB"/>
    <w:rsid w:val="007D4EB4"/>
    <w:rsid w:val="007F11E0"/>
    <w:rsid w:val="007F6CD7"/>
    <w:rsid w:val="00800701"/>
    <w:rsid w:val="00813326"/>
    <w:rsid w:val="0082312A"/>
    <w:rsid w:val="008278A4"/>
    <w:rsid w:val="0083029C"/>
    <w:rsid w:val="00830741"/>
    <w:rsid w:val="0083331A"/>
    <w:rsid w:val="0088331C"/>
    <w:rsid w:val="008B0BF8"/>
    <w:rsid w:val="008B182E"/>
    <w:rsid w:val="008B5506"/>
    <w:rsid w:val="008E42D1"/>
    <w:rsid w:val="00902647"/>
    <w:rsid w:val="0090570D"/>
    <w:rsid w:val="00926B06"/>
    <w:rsid w:val="00936F9B"/>
    <w:rsid w:val="00956CFE"/>
    <w:rsid w:val="009610E0"/>
    <w:rsid w:val="00973B60"/>
    <w:rsid w:val="00984230"/>
    <w:rsid w:val="00990B95"/>
    <w:rsid w:val="009913DC"/>
    <w:rsid w:val="009931AE"/>
    <w:rsid w:val="009C7189"/>
    <w:rsid w:val="009D043B"/>
    <w:rsid w:val="009E75BA"/>
    <w:rsid w:val="009E76EE"/>
    <w:rsid w:val="00A049D3"/>
    <w:rsid w:val="00A0659E"/>
    <w:rsid w:val="00A06CBB"/>
    <w:rsid w:val="00A115FD"/>
    <w:rsid w:val="00A140C3"/>
    <w:rsid w:val="00A22E02"/>
    <w:rsid w:val="00A327D6"/>
    <w:rsid w:val="00A430DB"/>
    <w:rsid w:val="00A543FD"/>
    <w:rsid w:val="00A5768C"/>
    <w:rsid w:val="00A611DE"/>
    <w:rsid w:val="00A67DC9"/>
    <w:rsid w:val="00A72EEB"/>
    <w:rsid w:val="00A957A5"/>
    <w:rsid w:val="00AC698F"/>
    <w:rsid w:val="00AE4071"/>
    <w:rsid w:val="00AE4FF3"/>
    <w:rsid w:val="00AE6A65"/>
    <w:rsid w:val="00B13E94"/>
    <w:rsid w:val="00B164ED"/>
    <w:rsid w:val="00B215E3"/>
    <w:rsid w:val="00B23295"/>
    <w:rsid w:val="00B258EF"/>
    <w:rsid w:val="00B37FAF"/>
    <w:rsid w:val="00B51217"/>
    <w:rsid w:val="00B51D14"/>
    <w:rsid w:val="00B70021"/>
    <w:rsid w:val="00B70562"/>
    <w:rsid w:val="00B74FAC"/>
    <w:rsid w:val="00B778ED"/>
    <w:rsid w:val="00BA089A"/>
    <w:rsid w:val="00BA1766"/>
    <w:rsid w:val="00BA2BB1"/>
    <w:rsid w:val="00BA7606"/>
    <w:rsid w:val="00BC09CE"/>
    <w:rsid w:val="00BC1127"/>
    <w:rsid w:val="00BC6A75"/>
    <w:rsid w:val="00BC7644"/>
    <w:rsid w:val="00BD1769"/>
    <w:rsid w:val="00BD5760"/>
    <w:rsid w:val="00BD7216"/>
    <w:rsid w:val="00BE49C6"/>
    <w:rsid w:val="00C03406"/>
    <w:rsid w:val="00C13419"/>
    <w:rsid w:val="00C1420F"/>
    <w:rsid w:val="00C1552E"/>
    <w:rsid w:val="00C26626"/>
    <w:rsid w:val="00C2745C"/>
    <w:rsid w:val="00C41A8D"/>
    <w:rsid w:val="00C579E2"/>
    <w:rsid w:val="00C72DB9"/>
    <w:rsid w:val="00C72E07"/>
    <w:rsid w:val="00CA1A01"/>
    <w:rsid w:val="00CB1024"/>
    <w:rsid w:val="00CC2E93"/>
    <w:rsid w:val="00CC6B03"/>
    <w:rsid w:val="00CD29AA"/>
    <w:rsid w:val="00CD3F35"/>
    <w:rsid w:val="00CD4F82"/>
    <w:rsid w:val="00CE1389"/>
    <w:rsid w:val="00CE63C7"/>
    <w:rsid w:val="00CF404D"/>
    <w:rsid w:val="00D20479"/>
    <w:rsid w:val="00D34424"/>
    <w:rsid w:val="00D55E8F"/>
    <w:rsid w:val="00D610EF"/>
    <w:rsid w:val="00D6217F"/>
    <w:rsid w:val="00D664C5"/>
    <w:rsid w:val="00D90FB8"/>
    <w:rsid w:val="00D93D14"/>
    <w:rsid w:val="00DD0BB5"/>
    <w:rsid w:val="00DD5B7D"/>
    <w:rsid w:val="00DD6E6C"/>
    <w:rsid w:val="00DF3507"/>
    <w:rsid w:val="00DF793E"/>
    <w:rsid w:val="00E06573"/>
    <w:rsid w:val="00E13764"/>
    <w:rsid w:val="00E14D59"/>
    <w:rsid w:val="00E23C18"/>
    <w:rsid w:val="00E34552"/>
    <w:rsid w:val="00E41520"/>
    <w:rsid w:val="00E624FD"/>
    <w:rsid w:val="00E93939"/>
    <w:rsid w:val="00E94290"/>
    <w:rsid w:val="00EA62B3"/>
    <w:rsid w:val="00EB4274"/>
    <w:rsid w:val="00EB678D"/>
    <w:rsid w:val="00EC06B9"/>
    <w:rsid w:val="00EC4EE5"/>
    <w:rsid w:val="00EC5FE3"/>
    <w:rsid w:val="00EE0021"/>
    <w:rsid w:val="00EE24A9"/>
    <w:rsid w:val="00EF1797"/>
    <w:rsid w:val="00F0014A"/>
    <w:rsid w:val="00F41451"/>
    <w:rsid w:val="00F43977"/>
    <w:rsid w:val="00F453DB"/>
    <w:rsid w:val="00F56FB8"/>
    <w:rsid w:val="00F80DED"/>
    <w:rsid w:val="00F85400"/>
    <w:rsid w:val="00FA3A33"/>
    <w:rsid w:val="00FA6F59"/>
    <w:rsid w:val="00FB1249"/>
    <w:rsid w:val="00FB16C0"/>
    <w:rsid w:val="00FB2A6D"/>
    <w:rsid w:val="00FC3899"/>
    <w:rsid w:val="00FD3C6C"/>
    <w:rsid w:val="00FE3508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6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5F6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FFA6-9F1A-41DF-A411-1B82E88A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21</Pages>
  <Words>2930</Words>
  <Characters>17580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59</cp:revision>
  <cp:lastPrinted>2023-02-21T09:35:00Z</cp:lastPrinted>
  <dcterms:created xsi:type="dcterms:W3CDTF">2023-08-07T13:14:00Z</dcterms:created>
  <dcterms:modified xsi:type="dcterms:W3CDTF">2025-10-08T07:59:00Z</dcterms:modified>
</cp:coreProperties>
</file>